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BF2E" w14:textId="77777777" w:rsidR="00A819DD" w:rsidRPr="00D93C21" w:rsidRDefault="00775AAD" w:rsidP="00B101A2">
      <w:pPr>
        <w:ind w:left="1440" w:firstLine="720"/>
        <w:rPr>
          <w:rFonts w:ascii="Arial" w:hAnsi="Arial" w:cs="Arial"/>
          <w:b/>
          <w:bCs/>
          <w:sz w:val="28"/>
          <w:szCs w:val="28"/>
        </w:rPr>
      </w:pPr>
      <w:bookmarkStart w:id="0" w:name="_Hlk126489484"/>
      <w:r w:rsidRPr="00D93C21">
        <w:rPr>
          <w:rFonts w:ascii="Arial" w:hAnsi="Arial" w:cs="Arial"/>
          <w:b/>
          <w:bCs/>
          <w:sz w:val="28"/>
          <w:szCs w:val="28"/>
        </w:rPr>
        <w:t>Looking at Maths around us</w:t>
      </w:r>
    </w:p>
    <w:p w14:paraId="6453E266" w14:textId="649F44FC" w:rsidR="00956063" w:rsidRPr="00D93C21" w:rsidRDefault="00956063" w:rsidP="00956063">
      <w:pPr>
        <w:rPr>
          <w:rFonts w:ascii="Arial" w:hAnsi="Arial" w:cs="Arial"/>
          <w:b/>
          <w:bCs/>
          <w:sz w:val="28"/>
          <w:szCs w:val="28"/>
        </w:rPr>
      </w:pPr>
      <w:r w:rsidRPr="00D93C21">
        <w:rPr>
          <w:rFonts w:ascii="Arial" w:hAnsi="Arial" w:cs="Arial"/>
          <w:b/>
          <w:bCs/>
          <w:sz w:val="28"/>
          <w:szCs w:val="28"/>
        </w:rPr>
        <w:t xml:space="preserve">   Next meeting: Monday </w:t>
      </w:r>
      <w:r w:rsidR="000D30FD" w:rsidRPr="00D93C21">
        <w:rPr>
          <w:rFonts w:ascii="Arial" w:hAnsi="Arial" w:cs="Arial"/>
          <w:b/>
          <w:bCs/>
          <w:sz w:val="28"/>
          <w:szCs w:val="28"/>
        </w:rPr>
        <w:t>1</w:t>
      </w:r>
      <w:r w:rsidR="000725F1" w:rsidRPr="00D93C21">
        <w:rPr>
          <w:rFonts w:ascii="Arial" w:hAnsi="Arial" w:cs="Arial"/>
          <w:b/>
          <w:bCs/>
          <w:sz w:val="28"/>
          <w:szCs w:val="28"/>
        </w:rPr>
        <w:t>3</w:t>
      </w:r>
      <w:r w:rsidR="000D30FD" w:rsidRPr="00D93C21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0D30FD" w:rsidRPr="00D93C21">
        <w:rPr>
          <w:rFonts w:ascii="Arial" w:hAnsi="Arial" w:cs="Arial"/>
          <w:b/>
          <w:bCs/>
          <w:sz w:val="28"/>
          <w:szCs w:val="28"/>
        </w:rPr>
        <w:t xml:space="preserve"> </w:t>
      </w:r>
      <w:r w:rsidR="000725F1" w:rsidRPr="00D93C21">
        <w:rPr>
          <w:rFonts w:ascii="Arial" w:hAnsi="Arial" w:cs="Arial"/>
          <w:b/>
          <w:bCs/>
          <w:sz w:val="28"/>
          <w:szCs w:val="28"/>
        </w:rPr>
        <w:t>February 2023</w:t>
      </w:r>
      <w:r w:rsidRPr="00D93C21">
        <w:rPr>
          <w:rFonts w:ascii="Arial" w:hAnsi="Arial" w:cs="Arial"/>
          <w:b/>
          <w:bCs/>
          <w:sz w:val="28"/>
          <w:szCs w:val="28"/>
        </w:rPr>
        <w:t xml:space="preserve"> 11 a.m. in the library</w:t>
      </w:r>
    </w:p>
    <w:p w14:paraId="340778EA" w14:textId="64CE077B" w:rsidR="00820CC8" w:rsidRPr="00D93C21" w:rsidRDefault="009A2873" w:rsidP="009A2873">
      <w:pPr>
        <w:rPr>
          <w:rFonts w:ascii="Arial" w:hAnsi="Arial" w:cs="Arial"/>
          <w:b/>
          <w:bCs/>
          <w:sz w:val="28"/>
          <w:szCs w:val="28"/>
        </w:rPr>
      </w:pPr>
      <w:r w:rsidRPr="00D93C21">
        <w:rPr>
          <w:rFonts w:ascii="Arial" w:hAnsi="Arial" w:cs="Arial"/>
          <w:b/>
          <w:bCs/>
          <w:sz w:val="28"/>
          <w:szCs w:val="28"/>
        </w:rPr>
        <w:t xml:space="preserve">                 </w:t>
      </w:r>
      <w:r w:rsidR="00820CC8" w:rsidRPr="00D93C21">
        <w:rPr>
          <w:rFonts w:ascii="Arial" w:hAnsi="Arial" w:cs="Arial"/>
          <w:b/>
          <w:bCs/>
          <w:sz w:val="28"/>
          <w:szCs w:val="28"/>
        </w:rPr>
        <w:t xml:space="preserve">  All </w:t>
      </w:r>
      <w:r w:rsidRPr="00D93C21">
        <w:rPr>
          <w:rFonts w:ascii="Arial" w:hAnsi="Arial" w:cs="Arial"/>
          <w:b/>
          <w:bCs/>
          <w:sz w:val="28"/>
          <w:szCs w:val="28"/>
        </w:rPr>
        <w:t>residents are</w:t>
      </w:r>
      <w:r w:rsidR="00820CC8" w:rsidRPr="00D93C21">
        <w:rPr>
          <w:rFonts w:ascii="Arial" w:hAnsi="Arial" w:cs="Arial"/>
          <w:b/>
          <w:bCs/>
          <w:sz w:val="28"/>
          <w:szCs w:val="28"/>
        </w:rPr>
        <w:t xml:space="preserve"> </w:t>
      </w:r>
      <w:bookmarkEnd w:id="0"/>
      <w:r w:rsidRPr="00D93C21">
        <w:rPr>
          <w:rFonts w:ascii="Arial" w:hAnsi="Arial" w:cs="Arial"/>
          <w:b/>
          <w:bCs/>
          <w:sz w:val="28"/>
          <w:szCs w:val="28"/>
        </w:rPr>
        <w:t>welcome.</w:t>
      </w:r>
    </w:p>
    <w:p w14:paraId="31ACB5DB" w14:textId="4F688770" w:rsidR="009A2873" w:rsidRPr="00D93C21" w:rsidRDefault="009A2873" w:rsidP="009A2873">
      <w:pPr>
        <w:rPr>
          <w:rFonts w:ascii="Arial" w:hAnsi="Arial" w:cs="Arial"/>
          <w:b/>
          <w:bCs/>
          <w:sz w:val="28"/>
          <w:szCs w:val="28"/>
        </w:rPr>
      </w:pPr>
      <w:r w:rsidRPr="00D93C21">
        <w:rPr>
          <w:rFonts w:ascii="Arial" w:hAnsi="Arial" w:cs="Arial"/>
          <w:b/>
          <w:bCs/>
          <w:sz w:val="28"/>
          <w:szCs w:val="28"/>
        </w:rPr>
        <w:t xml:space="preserve">          Today we also welcome Pat, Jill, Georgina from Sidcup U3A</w:t>
      </w:r>
    </w:p>
    <w:p w14:paraId="7820BEE8" w14:textId="1B48C7B7" w:rsidR="00C947F4" w:rsidRPr="00F33207" w:rsidRDefault="00C947F4" w:rsidP="009A2873">
      <w:pPr>
        <w:rPr>
          <w:rFonts w:ascii="Aharoni" w:hAnsi="Aharoni" w:cs="Aharoni"/>
          <w:sz w:val="28"/>
          <w:szCs w:val="28"/>
        </w:rPr>
      </w:pPr>
    </w:p>
    <w:p w14:paraId="52226DA7" w14:textId="77777777" w:rsidR="00C947F4" w:rsidRPr="009A2873" w:rsidRDefault="00C947F4" w:rsidP="009A2873">
      <w:pPr>
        <w:rPr>
          <w:rFonts w:ascii="Arial Black" w:hAnsi="Arial Black" w:cs="Arial"/>
          <w:sz w:val="24"/>
          <w:szCs w:val="24"/>
        </w:rPr>
      </w:pPr>
    </w:p>
    <w:p w14:paraId="1AF3E008" w14:textId="55C987A5" w:rsidR="009A2873" w:rsidRPr="00F33207" w:rsidRDefault="00C947F4" w:rsidP="00820CC8">
      <w:pPr>
        <w:ind w:left="2880"/>
        <w:rPr>
          <w:rFonts w:ascii="Aharoni" w:hAnsi="Aharoni" w:cs="Aharon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4B1760" wp14:editId="08A2F732">
            <wp:simplePos x="0" y="0"/>
            <wp:positionH relativeFrom="column">
              <wp:posOffset>-190500</wp:posOffset>
            </wp:positionH>
            <wp:positionV relativeFrom="paragraph">
              <wp:posOffset>152400</wp:posOffset>
            </wp:positionV>
            <wp:extent cx="3509645" cy="2200275"/>
            <wp:effectExtent l="0" t="0" r="0" b="9525"/>
            <wp:wrapSquare wrapText="bothSides"/>
            <wp:docPr id="2" name="Picture 2" descr="Illustration showing Pythagoras teaching a class of wo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lustration showing Pythagoras teaching a class of wom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64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3207">
        <w:rPr>
          <w:rFonts w:ascii="Aharoni" w:hAnsi="Aharoni" w:cs="Aharoni"/>
          <w:sz w:val="24"/>
          <w:szCs w:val="24"/>
        </w:rPr>
        <w:tab/>
      </w:r>
      <w:r w:rsidR="00F33207">
        <w:rPr>
          <w:rFonts w:ascii="Aharoni" w:hAnsi="Aharoni" w:cs="Aharoni"/>
          <w:sz w:val="24"/>
          <w:szCs w:val="24"/>
        </w:rPr>
        <w:tab/>
      </w:r>
      <w:r w:rsidR="00F33207">
        <w:rPr>
          <w:rFonts w:ascii="Aharoni" w:hAnsi="Aharoni" w:cs="Aharoni"/>
          <w:sz w:val="24"/>
          <w:szCs w:val="24"/>
        </w:rPr>
        <w:tab/>
      </w:r>
      <w:r w:rsidR="00F33207">
        <w:rPr>
          <w:rFonts w:ascii="Aharoni" w:hAnsi="Aharoni" w:cs="Aharoni"/>
          <w:sz w:val="24"/>
          <w:szCs w:val="24"/>
        </w:rPr>
        <w:tab/>
      </w:r>
    </w:p>
    <w:p w14:paraId="14934D01" w14:textId="4B321564" w:rsidR="00C947F4" w:rsidRDefault="00C947F4" w:rsidP="00820CC8">
      <w:pPr>
        <w:ind w:left="2880"/>
        <w:rPr>
          <w:rFonts w:ascii="Aharoni" w:hAnsi="Aharoni" w:cs="Aharoni"/>
          <w:sz w:val="24"/>
          <w:szCs w:val="24"/>
        </w:rPr>
      </w:pPr>
    </w:p>
    <w:p w14:paraId="49FB6B2A" w14:textId="5FCB1876" w:rsidR="00C947F4" w:rsidRDefault="00C947F4" w:rsidP="00820CC8">
      <w:pPr>
        <w:ind w:left="2880"/>
        <w:rPr>
          <w:noProof/>
        </w:rPr>
      </w:pPr>
      <w:r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  <w:t xml:space="preserve">    </w:t>
      </w:r>
      <w:r>
        <w:rPr>
          <w:noProof/>
        </w:rPr>
        <w:drawing>
          <wp:inline distT="0" distB="0" distL="0" distR="0" wp14:anchorId="64B88B82" wp14:editId="7B9A80FF">
            <wp:extent cx="2143125" cy="2143125"/>
            <wp:effectExtent l="0" t="0" r="9525" b="9525"/>
            <wp:docPr id="9" name="Picture 9" descr="Pythagorean tiling from math.stackexchang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1" descr="Pythagorean tiling from math.stackexchange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haroni" w:hAnsi="Aharoni" w:cs="Aharoni"/>
          <w:sz w:val="24"/>
          <w:szCs w:val="24"/>
        </w:rPr>
        <w:br w:type="textWrapping" w:clear="all"/>
      </w:r>
    </w:p>
    <w:p w14:paraId="6D13A69E" w14:textId="0D765850" w:rsidR="00C947F4" w:rsidRDefault="00C947F4" w:rsidP="00F33207">
      <w:pPr>
        <w:rPr>
          <w:rFonts w:ascii="Aharoni" w:hAnsi="Aharoni" w:cs="Aharoni"/>
          <w:sz w:val="24"/>
          <w:szCs w:val="24"/>
        </w:rPr>
      </w:pPr>
      <w:r>
        <w:rPr>
          <w:noProof/>
        </w:rPr>
        <w:drawing>
          <wp:inline distT="0" distB="0" distL="0" distR="0" wp14:anchorId="056C9DF2" wp14:editId="32F3EE09">
            <wp:extent cx="2286000" cy="2076450"/>
            <wp:effectExtent l="0" t="0" r="0" b="0"/>
            <wp:docPr id="3" name="Picture 3" descr="Diagram illustrating the Pythagorean theor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agram illustrating the Pythagorean theor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 w:rsidR="00F33207">
        <w:rPr>
          <w:noProof/>
        </w:rPr>
        <w:drawing>
          <wp:inline distT="0" distB="0" distL="0" distR="0" wp14:anchorId="0FB0D2CC" wp14:editId="0D93A877">
            <wp:extent cx="2762250" cy="1571625"/>
            <wp:effectExtent l="0" t="0" r="0" b="9525"/>
            <wp:docPr id="4" name="Picture 4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, engineer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BA723" w14:textId="426FE91C" w:rsidR="00191AA4" w:rsidRDefault="00191AA4" w:rsidP="00820CC8">
      <w:pPr>
        <w:ind w:left="2880"/>
        <w:rPr>
          <w:rFonts w:ascii="Aharoni" w:hAnsi="Aharoni" w:cs="Aharoni"/>
          <w:sz w:val="24"/>
          <w:szCs w:val="24"/>
        </w:rPr>
      </w:pPr>
    </w:p>
    <w:p w14:paraId="1E807771" w14:textId="74F242A4" w:rsidR="004D33F4" w:rsidRDefault="004D33F4" w:rsidP="00820CC8">
      <w:pPr>
        <w:ind w:left="2880"/>
        <w:rPr>
          <w:rFonts w:ascii="Aharoni" w:hAnsi="Aharoni" w:cs="Aharoni"/>
          <w:sz w:val="24"/>
          <w:szCs w:val="24"/>
        </w:rPr>
      </w:pPr>
    </w:p>
    <w:p w14:paraId="0CF38D1C" w14:textId="767924A4" w:rsidR="004D33F4" w:rsidRDefault="004D33F4" w:rsidP="00820CC8">
      <w:pPr>
        <w:ind w:left="2880"/>
        <w:rPr>
          <w:rFonts w:ascii="Aharoni" w:hAnsi="Aharoni" w:cs="Aharoni"/>
          <w:sz w:val="24"/>
          <w:szCs w:val="24"/>
        </w:rPr>
      </w:pPr>
    </w:p>
    <w:p w14:paraId="207F8DA2" w14:textId="07EE606C" w:rsidR="004D33F4" w:rsidRPr="00F33207" w:rsidRDefault="00F33207" w:rsidP="00820CC8">
      <w:pPr>
        <w:ind w:left="2880"/>
        <w:rPr>
          <w:rFonts w:ascii="Arial" w:hAnsi="Arial" w:cs="Arial"/>
          <w:sz w:val="28"/>
          <w:szCs w:val="28"/>
        </w:rPr>
      </w:pPr>
      <w:r w:rsidRPr="00F33207">
        <w:rPr>
          <w:rStyle w:val="hgkelc"/>
          <w:rFonts w:ascii="Arial" w:hAnsi="Arial" w:cs="Arial"/>
          <w:b/>
          <w:bCs/>
          <w:lang w:val="en"/>
        </w:rPr>
        <w:t>(3, 4, 5)  (6, 8,10)  (5, 12, 13)</w:t>
      </w:r>
      <w:r>
        <w:rPr>
          <w:rStyle w:val="hgkelc"/>
          <w:rFonts w:ascii="Arial" w:hAnsi="Arial" w:cs="Arial"/>
          <w:b/>
          <w:bCs/>
          <w:lang w:val="en"/>
        </w:rPr>
        <w:t xml:space="preserve"> </w:t>
      </w:r>
      <w:r w:rsidR="00D93C21">
        <w:rPr>
          <w:rStyle w:val="hgkelc"/>
          <w:rFonts w:ascii="Arial" w:hAnsi="Arial" w:cs="Arial"/>
          <w:b/>
          <w:bCs/>
          <w:lang w:val="en"/>
        </w:rPr>
        <w:t xml:space="preserve"> </w:t>
      </w:r>
      <w:r>
        <w:rPr>
          <w:rStyle w:val="hgkelc"/>
          <w:rFonts w:ascii="Arial" w:hAnsi="Arial" w:cs="Arial"/>
          <w:b/>
          <w:bCs/>
          <w:lang w:val="en"/>
        </w:rPr>
        <w:t>(8, 15, 17)</w:t>
      </w:r>
    </w:p>
    <w:p w14:paraId="6358499D" w14:textId="77777777" w:rsidR="00F33207" w:rsidRPr="00F33207" w:rsidRDefault="00F33207">
      <w:pPr>
        <w:ind w:left="2880"/>
        <w:rPr>
          <w:rFonts w:ascii="Arial" w:hAnsi="Arial" w:cs="Arial"/>
          <w:sz w:val="28"/>
          <w:szCs w:val="28"/>
        </w:rPr>
      </w:pPr>
    </w:p>
    <w:sectPr w:rsidR="00F33207" w:rsidRPr="00F33207" w:rsidSect="00D21C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DDC"/>
    <w:rsid w:val="00011DDC"/>
    <w:rsid w:val="000630DF"/>
    <w:rsid w:val="000725F1"/>
    <w:rsid w:val="000D30FD"/>
    <w:rsid w:val="00124733"/>
    <w:rsid w:val="00191AA4"/>
    <w:rsid w:val="00317001"/>
    <w:rsid w:val="003C2E54"/>
    <w:rsid w:val="003D021B"/>
    <w:rsid w:val="00451ADA"/>
    <w:rsid w:val="004614EA"/>
    <w:rsid w:val="004662B7"/>
    <w:rsid w:val="004768F9"/>
    <w:rsid w:val="004A64A3"/>
    <w:rsid w:val="004D33F4"/>
    <w:rsid w:val="00515E25"/>
    <w:rsid w:val="00595DC3"/>
    <w:rsid w:val="005E51DB"/>
    <w:rsid w:val="0060571E"/>
    <w:rsid w:val="006A17D5"/>
    <w:rsid w:val="006C0BEB"/>
    <w:rsid w:val="007238D3"/>
    <w:rsid w:val="00725A0D"/>
    <w:rsid w:val="00775AAD"/>
    <w:rsid w:val="007C5962"/>
    <w:rsid w:val="00820CC8"/>
    <w:rsid w:val="008E4508"/>
    <w:rsid w:val="009203F2"/>
    <w:rsid w:val="00956063"/>
    <w:rsid w:val="009A2873"/>
    <w:rsid w:val="009D4FAC"/>
    <w:rsid w:val="00A819DD"/>
    <w:rsid w:val="00B101A2"/>
    <w:rsid w:val="00C947F4"/>
    <w:rsid w:val="00CF00A5"/>
    <w:rsid w:val="00D013B9"/>
    <w:rsid w:val="00D21C5C"/>
    <w:rsid w:val="00D37A10"/>
    <w:rsid w:val="00D6283E"/>
    <w:rsid w:val="00D93C21"/>
    <w:rsid w:val="00D96A68"/>
    <w:rsid w:val="00F33207"/>
    <w:rsid w:val="00F54879"/>
    <w:rsid w:val="00F6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BDACC"/>
  <w15:chartTrackingRefBased/>
  <w15:docId w15:val="{44CCCFB6-FDF0-4EE3-9162-054B51F6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063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qFormat/>
    <w:rsid w:val="004A64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E51D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4A64A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A64A3"/>
    <w:rPr>
      <w:color w:val="0000FF"/>
      <w:u w:val="single"/>
    </w:rPr>
  </w:style>
  <w:style w:type="character" w:customStyle="1" w:styleId="hgkelc">
    <w:name w:val="hgkelc"/>
    <w:basedOn w:val="DefaultParagraphFont"/>
    <w:rsid w:val="00F3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8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Turner</dc:creator>
  <cp:keywords/>
  <dc:description/>
  <cp:lastModifiedBy>Trevor Ford</cp:lastModifiedBy>
  <cp:revision>2</cp:revision>
  <cp:lastPrinted>2023-02-06T13:10:00Z</cp:lastPrinted>
  <dcterms:created xsi:type="dcterms:W3CDTF">2023-02-08T16:13:00Z</dcterms:created>
  <dcterms:modified xsi:type="dcterms:W3CDTF">2023-02-08T16:13:00Z</dcterms:modified>
</cp:coreProperties>
</file>