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E255" w14:textId="77777777" w:rsidR="00A3560B" w:rsidRDefault="00A3560B" w:rsidP="00A3560B">
      <w:pPr>
        <w:rPr>
          <w:b/>
          <w:bCs/>
          <w:sz w:val="28"/>
          <w:szCs w:val="28"/>
          <w:u w:val="single"/>
        </w:rPr>
      </w:pPr>
    </w:p>
    <w:p w14:paraId="30F0F5D1" w14:textId="77777777" w:rsidR="00A3560B" w:rsidRDefault="00A3560B" w:rsidP="00A3560B">
      <w:pPr>
        <w:jc w:val="center"/>
        <w:rPr>
          <w:b/>
          <w:bCs/>
          <w:sz w:val="28"/>
          <w:szCs w:val="28"/>
          <w:u w:val="single"/>
        </w:rPr>
      </w:pPr>
      <w:r>
        <w:rPr>
          <w:b/>
          <w:bCs/>
          <w:sz w:val="28"/>
          <w:szCs w:val="28"/>
          <w:u w:val="single"/>
        </w:rPr>
        <w:t>MINUTES OF THE NEWBURY u3a AGM</w:t>
      </w:r>
    </w:p>
    <w:p w14:paraId="27131923" w14:textId="3D57F0A2" w:rsidR="00A3560B" w:rsidRDefault="00A3560B" w:rsidP="00A3560B">
      <w:pPr>
        <w:jc w:val="center"/>
        <w:rPr>
          <w:b/>
          <w:bCs/>
          <w:sz w:val="28"/>
          <w:szCs w:val="28"/>
          <w:u w:val="single"/>
        </w:rPr>
      </w:pPr>
      <w:r>
        <w:rPr>
          <w:b/>
          <w:bCs/>
          <w:sz w:val="28"/>
          <w:szCs w:val="28"/>
          <w:u w:val="single"/>
        </w:rPr>
        <w:t>S</w:t>
      </w:r>
      <w:r w:rsidR="00BE420A">
        <w:rPr>
          <w:b/>
          <w:bCs/>
          <w:sz w:val="28"/>
          <w:szCs w:val="28"/>
          <w:u w:val="single"/>
        </w:rPr>
        <w:t>T</w:t>
      </w:r>
      <w:r>
        <w:rPr>
          <w:b/>
          <w:bCs/>
          <w:sz w:val="28"/>
          <w:szCs w:val="28"/>
          <w:u w:val="single"/>
        </w:rPr>
        <w:t xml:space="preserve">.NICHOLAS’ CHURCH </w:t>
      </w:r>
    </w:p>
    <w:p w14:paraId="22B81D26" w14:textId="29F16C59" w:rsidR="00A3560B" w:rsidRDefault="00A3560B" w:rsidP="00A3560B">
      <w:pPr>
        <w:jc w:val="center"/>
        <w:rPr>
          <w:b/>
          <w:bCs/>
          <w:sz w:val="28"/>
          <w:szCs w:val="28"/>
          <w:u w:val="single"/>
        </w:rPr>
      </w:pPr>
      <w:r>
        <w:rPr>
          <w:b/>
          <w:bCs/>
          <w:sz w:val="28"/>
          <w:szCs w:val="28"/>
          <w:u w:val="single"/>
        </w:rPr>
        <w:t>1</w:t>
      </w:r>
      <w:r w:rsidR="00D36743">
        <w:rPr>
          <w:b/>
          <w:bCs/>
          <w:sz w:val="28"/>
          <w:szCs w:val="28"/>
          <w:u w:val="single"/>
        </w:rPr>
        <w:t>2</w:t>
      </w:r>
      <w:r w:rsidRPr="00772C20">
        <w:rPr>
          <w:b/>
          <w:bCs/>
          <w:sz w:val="28"/>
          <w:szCs w:val="28"/>
          <w:u w:val="single"/>
          <w:vertAlign w:val="superscript"/>
        </w:rPr>
        <w:t>th</w:t>
      </w:r>
      <w:r>
        <w:rPr>
          <w:b/>
          <w:bCs/>
          <w:sz w:val="28"/>
          <w:szCs w:val="28"/>
          <w:u w:val="single"/>
        </w:rPr>
        <w:t xml:space="preserve"> FEBRUARY 202</w:t>
      </w:r>
      <w:r w:rsidR="00D36743">
        <w:rPr>
          <w:b/>
          <w:bCs/>
          <w:sz w:val="28"/>
          <w:szCs w:val="28"/>
          <w:u w:val="single"/>
        </w:rPr>
        <w:t>4</w:t>
      </w:r>
    </w:p>
    <w:tbl>
      <w:tblPr>
        <w:tblStyle w:val="TableGrid"/>
        <w:tblW w:w="9759" w:type="dxa"/>
        <w:tblInd w:w="-428" w:type="dxa"/>
        <w:tblCellMar>
          <w:top w:w="7" w:type="dxa"/>
          <w:left w:w="74" w:type="dxa"/>
        </w:tblCellMar>
        <w:tblLook w:val="04A0" w:firstRow="1" w:lastRow="0" w:firstColumn="1" w:lastColumn="0" w:noHBand="0" w:noVBand="1"/>
      </w:tblPr>
      <w:tblGrid>
        <w:gridCol w:w="9759"/>
      </w:tblGrid>
      <w:tr w:rsidR="00A3560B" w:rsidRPr="00772C20" w14:paraId="2B1EE32E" w14:textId="77777777" w:rsidTr="00CB7F67">
        <w:trPr>
          <w:trHeight w:val="1719"/>
        </w:trPr>
        <w:tc>
          <w:tcPr>
            <w:tcW w:w="9759" w:type="dxa"/>
            <w:tcBorders>
              <w:top w:val="single" w:sz="3" w:space="0" w:color="000000"/>
              <w:left w:val="single" w:sz="3" w:space="0" w:color="000000"/>
              <w:bottom w:val="single" w:sz="3" w:space="0" w:color="000000"/>
              <w:right w:val="single" w:sz="3" w:space="0" w:color="000000"/>
            </w:tcBorders>
          </w:tcPr>
          <w:p w14:paraId="7EC7914F" w14:textId="77777777" w:rsidR="00A3560B" w:rsidRPr="00772C20" w:rsidRDefault="00A3560B" w:rsidP="00CB7F67">
            <w:pPr>
              <w:spacing w:after="103"/>
              <w:rPr>
                <w:rFonts w:ascii="Times New Roman" w:eastAsia="Arial" w:hAnsi="Times New Roman" w:cs="Times New Roman"/>
                <w:b/>
                <w:color w:val="000000"/>
                <w:sz w:val="28"/>
                <w:szCs w:val="28"/>
              </w:rPr>
            </w:pPr>
            <w:r w:rsidRPr="00772C20">
              <w:rPr>
                <w:rFonts w:ascii="Times New Roman" w:eastAsia="Arial" w:hAnsi="Times New Roman" w:cs="Times New Roman"/>
                <w:b/>
                <w:i/>
                <w:color w:val="000000"/>
                <w:sz w:val="28"/>
                <w:szCs w:val="28"/>
              </w:rPr>
              <w:t>1.Welcome and Apologies:</w:t>
            </w:r>
            <w:r w:rsidRPr="00772C20">
              <w:rPr>
                <w:rFonts w:ascii="Times New Roman" w:eastAsia="Arial" w:hAnsi="Times New Roman" w:cs="Times New Roman"/>
                <w:b/>
                <w:color w:val="000000"/>
                <w:sz w:val="28"/>
                <w:szCs w:val="28"/>
              </w:rPr>
              <w:t xml:space="preserve"> </w:t>
            </w:r>
          </w:p>
          <w:p w14:paraId="491E72F8" w14:textId="5E81C021" w:rsidR="00A3560B" w:rsidRPr="00772C20" w:rsidRDefault="00D12B62" w:rsidP="00CB7F67">
            <w:pPr>
              <w:spacing w:after="120" w:line="239" w:lineRule="auto"/>
              <w:ind w:right="9"/>
              <w:rPr>
                <w:rFonts w:ascii="Times New Roman" w:eastAsia="Arial" w:hAnsi="Times New Roman" w:cs="Times New Roman"/>
                <w:b/>
                <w:color w:val="000000"/>
                <w:sz w:val="28"/>
                <w:szCs w:val="28"/>
              </w:rPr>
            </w:pPr>
            <w:r>
              <w:rPr>
                <w:rFonts w:ascii="Times New Roman" w:eastAsia="Arial" w:hAnsi="Times New Roman" w:cs="Times New Roman"/>
                <w:color w:val="000000"/>
                <w:sz w:val="28"/>
                <w:szCs w:val="28"/>
              </w:rPr>
              <w:t>1</w:t>
            </w:r>
            <w:r w:rsidR="00D36743">
              <w:rPr>
                <w:rFonts w:ascii="Times New Roman" w:eastAsia="Arial" w:hAnsi="Times New Roman" w:cs="Times New Roman"/>
                <w:color w:val="000000"/>
                <w:sz w:val="28"/>
                <w:szCs w:val="28"/>
              </w:rPr>
              <w:t>6</w:t>
            </w:r>
            <w:r w:rsidR="00E847FC">
              <w:rPr>
                <w:rFonts w:ascii="Times New Roman" w:eastAsia="Arial" w:hAnsi="Times New Roman" w:cs="Times New Roman"/>
                <w:color w:val="000000"/>
                <w:sz w:val="28"/>
                <w:szCs w:val="28"/>
              </w:rPr>
              <w:t>1</w:t>
            </w:r>
            <w:r w:rsidR="00A3560B" w:rsidRPr="00772C20">
              <w:rPr>
                <w:rFonts w:ascii="Times New Roman" w:eastAsia="Arial" w:hAnsi="Times New Roman" w:cs="Times New Roman"/>
                <w:color w:val="000000"/>
                <w:sz w:val="28"/>
                <w:szCs w:val="28"/>
              </w:rPr>
              <w:t xml:space="preserve"> members were welcomed to the meeting and the chairman had received </w:t>
            </w:r>
            <w:r w:rsidR="00D36743">
              <w:rPr>
                <w:rFonts w:ascii="Times New Roman" w:eastAsia="Arial" w:hAnsi="Times New Roman" w:cs="Times New Roman"/>
                <w:color w:val="000000"/>
                <w:sz w:val="28"/>
                <w:szCs w:val="28"/>
              </w:rPr>
              <w:t>28</w:t>
            </w:r>
            <w:r w:rsidR="00A3560B" w:rsidRPr="00772C20">
              <w:rPr>
                <w:rFonts w:ascii="Times New Roman" w:eastAsia="Arial" w:hAnsi="Times New Roman" w:cs="Times New Roman"/>
                <w:color w:val="000000"/>
                <w:sz w:val="28"/>
                <w:szCs w:val="28"/>
              </w:rPr>
              <w:t xml:space="preserve"> proxy votes. The meeting was therefore quorate.  </w:t>
            </w:r>
          </w:p>
          <w:p w14:paraId="302D63E5" w14:textId="78E9A4A4" w:rsidR="00A3560B" w:rsidRPr="00772C20" w:rsidRDefault="00A3560B" w:rsidP="00CB7F67">
            <w:pPr>
              <w:spacing w:line="243" w:lineRule="auto"/>
              <w:rPr>
                <w:rFonts w:ascii="Times New Roman" w:eastAsia="Arial" w:hAnsi="Times New Roman" w:cs="Times New Roman"/>
                <w:color w:val="000000"/>
                <w:sz w:val="28"/>
                <w:szCs w:val="28"/>
              </w:rPr>
            </w:pPr>
            <w:r w:rsidRPr="00772C20">
              <w:rPr>
                <w:rFonts w:ascii="Times New Roman" w:eastAsia="Arial" w:hAnsi="Times New Roman" w:cs="Times New Roman"/>
                <w:color w:val="000000"/>
                <w:sz w:val="28"/>
                <w:szCs w:val="28"/>
              </w:rPr>
              <w:t>Derek Child (Hon Secretary) recorded apologies</w:t>
            </w:r>
            <w:r>
              <w:rPr>
                <w:rFonts w:ascii="Times New Roman" w:eastAsia="Arial" w:hAnsi="Times New Roman" w:cs="Times New Roman"/>
                <w:color w:val="000000"/>
                <w:sz w:val="28"/>
                <w:szCs w:val="28"/>
              </w:rPr>
              <w:t xml:space="preserve"> for absence</w:t>
            </w:r>
            <w:r w:rsidRPr="00772C20">
              <w:rPr>
                <w:rFonts w:ascii="Times New Roman" w:eastAsia="Arial" w:hAnsi="Times New Roman" w:cs="Times New Roman"/>
                <w:color w:val="000000"/>
                <w:sz w:val="28"/>
                <w:szCs w:val="28"/>
              </w:rPr>
              <w:t xml:space="preserve"> received from </w:t>
            </w:r>
            <w:r w:rsidR="00D36743">
              <w:rPr>
                <w:rFonts w:ascii="Times New Roman" w:eastAsia="Arial" w:hAnsi="Times New Roman" w:cs="Times New Roman"/>
                <w:color w:val="000000"/>
                <w:sz w:val="28"/>
                <w:szCs w:val="28"/>
              </w:rPr>
              <w:t>18</w:t>
            </w:r>
            <w:r>
              <w:rPr>
                <w:rFonts w:ascii="Times New Roman" w:eastAsia="Arial" w:hAnsi="Times New Roman" w:cs="Times New Roman"/>
                <w:color w:val="000000"/>
                <w:sz w:val="28"/>
                <w:szCs w:val="28"/>
              </w:rPr>
              <w:t xml:space="preserve"> members</w:t>
            </w:r>
            <w:r w:rsidR="00D12B62">
              <w:rPr>
                <w:rFonts w:ascii="Times New Roman" w:eastAsia="Arial" w:hAnsi="Times New Roman" w:cs="Times New Roman"/>
                <w:color w:val="000000"/>
                <w:sz w:val="28"/>
                <w:szCs w:val="28"/>
              </w:rPr>
              <w:t>.</w:t>
            </w:r>
          </w:p>
          <w:p w14:paraId="585E0CD3" w14:textId="77777777" w:rsidR="00A3560B" w:rsidRPr="00772C20" w:rsidRDefault="00A3560B" w:rsidP="00CB7F67">
            <w:pPr>
              <w:spacing w:line="243" w:lineRule="auto"/>
              <w:rPr>
                <w:rFonts w:ascii="Times New Roman" w:eastAsia="Arial" w:hAnsi="Times New Roman" w:cs="Times New Roman"/>
                <w:b/>
                <w:color w:val="000000"/>
                <w:sz w:val="28"/>
                <w:szCs w:val="28"/>
              </w:rPr>
            </w:pPr>
          </w:p>
        </w:tc>
      </w:tr>
      <w:tr w:rsidR="00A3560B" w:rsidRPr="00772C20" w14:paraId="6DE35FE3" w14:textId="77777777" w:rsidTr="00CB7F67">
        <w:trPr>
          <w:trHeight w:val="1447"/>
        </w:trPr>
        <w:tc>
          <w:tcPr>
            <w:tcW w:w="9759" w:type="dxa"/>
            <w:tcBorders>
              <w:top w:val="single" w:sz="3" w:space="0" w:color="000000"/>
              <w:left w:val="single" w:sz="3" w:space="0" w:color="000000"/>
              <w:bottom w:val="single" w:sz="3" w:space="0" w:color="000000"/>
              <w:right w:val="single" w:sz="3" w:space="0" w:color="000000"/>
            </w:tcBorders>
          </w:tcPr>
          <w:p w14:paraId="5AFE1E19" w14:textId="563FC8C8" w:rsidR="00A3560B" w:rsidRPr="00772C20" w:rsidRDefault="00A3560B" w:rsidP="00CB7F67">
            <w:pPr>
              <w:spacing w:after="111"/>
              <w:rPr>
                <w:rFonts w:ascii="Times New Roman" w:eastAsia="Arial" w:hAnsi="Times New Roman" w:cs="Times New Roman"/>
                <w:b/>
                <w:color w:val="000000"/>
                <w:sz w:val="28"/>
                <w:szCs w:val="28"/>
              </w:rPr>
            </w:pPr>
            <w:r w:rsidRPr="00772C20">
              <w:rPr>
                <w:rFonts w:ascii="Times New Roman" w:eastAsia="Arial" w:hAnsi="Times New Roman" w:cs="Times New Roman"/>
                <w:b/>
                <w:i/>
                <w:color w:val="000000"/>
                <w:sz w:val="28"/>
                <w:szCs w:val="28"/>
              </w:rPr>
              <w:t>2.Minutes of meeting</w:t>
            </w:r>
            <w:r w:rsidRPr="00772C20">
              <w:rPr>
                <w:rFonts w:ascii="Times New Roman" w:eastAsia="Arial" w:hAnsi="Times New Roman" w:cs="Times New Roman"/>
                <w:b/>
                <w:color w:val="000000"/>
                <w:sz w:val="28"/>
                <w:szCs w:val="28"/>
              </w:rPr>
              <w:t xml:space="preserve"> </w:t>
            </w:r>
            <w:r w:rsidRPr="00772C20">
              <w:rPr>
                <w:rFonts w:ascii="Times New Roman" w:eastAsia="Arial" w:hAnsi="Times New Roman" w:cs="Times New Roman"/>
                <w:b/>
                <w:i/>
                <w:color w:val="000000"/>
                <w:sz w:val="28"/>
                <w:szCs w:val="28"/>
              </w:rPr>
              <w:t xml:space="preserve">held on </w:t>
            </w:r>
            <w:r>
              <w:rPr>
                <w:rFonts w:ascii="Times New Roman" w:eastAsia="Arial" w:hAnsi="Times New Roman" w:cs="Times New Roman"/>
                <w:b/>
                <w:i/>
                <w:color w:val="000000"/>
                <w:sz w:val="28"/>
                <w:szCs w:val="28"/>
              </w:rPr>
              <w:t>13</w:t>
            </w:r>
            <w:r w:rsidRPr="00A3560B">
              <w:rPr>
                <w:rFonts w:ascii="Times New Roman" w:eastAsia="Arial" w:hAnsi="Times New Roman" w:cs="Times New Roman"/>
                <w:b/>
                <w:i/>
                <w:color w:val="000000"/>
                <w:sz w:val="28"/>
                <w:szCs w:val="28"/>
                <w:vertAlign w:val="superscript"/>
              </w:rPr>
              <w:t>th</w:t>
            </w:r>
            <w:r>
              <w:rPr>
                <w:rFonts w:ascii="Times New Roman" w:eastAsia="Arial" w:hAnsi="Times New Roman" w:cs="Times New Roman"/>
                <w:b/>
                <w:i/>
                <w:color w:val="000000"/>
                <w:sz w:val="28"/>
                <w:szCs w:val="28"/>
              </w:rPr>
              <w:t xml:space="preserve"> February</w:t>
            </w:r>
            <w:r w:rsidRPr="00772C20">
              <w:rPr>
                <w:rFonts w:ascii="Times New Roman" w:eastAsia="Arial" w:hAnsi="Times New Roman" w:cs="Times New Roman"/>
                <w:b/>
                <w:i/>
                <w:color w:val="000000"/>
                <w:sz w:val="28"/>
                <w:szCs w:val="28"/>
              </w:rPr>
              <w:t xml:space="preserve"> 202</w:t>
            </w:r>
            <w:r w:rsidR="00D36743">
              <w:rPr>
                <w:rFonts w:ascii="Times New Roman" w:eastAsia="Arial" w:hAnsi="Times New Roman" w:cs="Times New Roman"/>
                <w:b/>
                <w:i/>
                <w:color w:val="000000"/>
                <w:sz w:val="28"/>
                <w:szCs w:val="28"/>
              </w:rPr>
              <w:t>3</w:t>
            </w:r>
            <w:r w:rsidRPr="00772C20">
              <w:rPr>
                <w:rFonts w:ascii="Times New Roman" w:eastAsia="Arial" w:hAnsi="Times New Roman" w:cs="Times New Roman"/>
                <w:color w:val="000000"/>
                <w:sz w:val="28"/>
                <w:szCs w:val="28"/>
              </w:rPr>
              <w:t xml:space="preserve"> </w:t>
            </w:r>
          </w:p>
          <w:p w14:paraId="61D57C5F" w14:textId="7294344C" w:rsidR="00A3560B" w:rsidRPr="00772C20" w:rsidRDefault="00A3560B" w:rsidP="00CB7F67">
            <w:pPr>
              <w:spacing w:after="124" w:line="239" w:lineRule="auto"/>
              <w:rPr>
                <w:rFonts w:ascii="Times New Roman" w:eastAsia="Arial" w:hAnsi="Times New Roman" w:cs="Times New Roman"/>
                <w:b/>
                <w:color w:val="000000"/>
                <w:sz w:val="28"/>
                <w:szCs w:val="28"/>
              </w:rPr>
            </w:pPr>
            <w:r w:rsidRPr="00772C20">
              <w:rPr>
                <w:rFonts w:ascii="Times New Roman" w:eastAsia="Arial" w:hAnsi="Times New Roman" w:cs="Times New Roman"/>
                <w:color w:val="000000"/>
                <w:sz w:val="28"/>
                <w:szCs w:val="28"/>
              </w:rPr>
              <w:t xml:space="preserve">It was proposed </w:t>
            </w:r>
            <w:r w:rsidR="00D36743">
              <w:rPr>
                <w:rFonts w:ascii="Times New Roman" w:eastAsia="Arial" w:hAnsi="Times New Roman" w:cs="Times New Roman"/>
                <w:color w:val="000000"/>
                <w:sz w:val="28"/>
                <w:szCs w:val="28"/>
              </w:rPr>
              <w:t xml:space="preserve">by Bob Hook seconded by Jayne Hipkiss </w:t>
            </w:r>
            <w:r w:rsidRPr="00772C20">
              <w:rPr>
                <w:rFonts w:ascii="Times New Roman" w:eastAsia="Arial" w:hAnsi="Times New Roman" w:cs="Times New Roman"/>
                <w:color w:val="000000"/>
                <w:sz w:val="28"/>
                <w:szCs w:val="28"/>
              </w:rPr>
              <w:t xml:space="preserve">that the minutes be adopted as a true record and the motion was carried unanimously.  </w:t>
            </w:r>
          </w:p>
          <w:p w14:paraId="561139CD" w14:textId="0034BA29" w:rsidR="00A3560B" w:rsidRPr="00772C20" w:rsidRDefault="00A3560B" w:rsidP="00CB7F67">
            <w:pPr>
              <w:rPr>
                <w:rFonts w:ascii="Times New Roman" w:eastAsia="Arial" w:hAnsi="Times New Roman" w:cs="Times New Roman"/>
                <w:b/>
                <w:color w:val="000000"/>
                <w:sz w:val="28"/>
                <w:szCs w:val="28"/>
              </w:rPr>
            </w:pPr>
            <w:r w:rsidRPr="00772C20">
              <w:rPr>
                <w:rFonts w:ascii="Times New Roman" w:eastAsia="Arial" w:hAnsi="Times New Roman" w:cs="Times New Roman"/>
                <w:color w:val="000000"/>
                <w:sz w:val="28"/>
                <w:szCs w:val="28"/>
              </w:rPr>
              <w:t>The Chairman will sign the Minutes in due course</w:t>
            </w:r>
            <w:r w:rsidR="0081794C">
              <w:rPr>
                <w:rFonts w:ascii="Times New Roman" w:eastAsia="Arial" w:hAnsi="Times New Roman" w:cs="Times New Roman"/>
                <w:color w:val="000000"/>
                <w:sz w:val="28"/>
                <w:szCs w:val="28"/>
              </w:rPr>
              <w:t>.</w:t>
            </w:r>
            <w:r w:rsidRPr="00772C20">
              <w:rPr>
                <w:rFonts w:ascii="Times New Roman" w:eastAsia="Arial" w:hAnsi="Times New Roman" w:cs="Times New Roman"/>
                <w:color w:val="000000"/>
                <w:sz w:val="28"/>
                <w:szCs w:val="28"/>
              </w:rPr>
              <w:t xml:space="preserve"> </w:t>
            </w:r>
          </w:p>
        </w:tc>
      </w:tr>
      <w:tr w:rsidR="00A3560B" w:rsidRPr="00772C20" w14:paraId="4C10A269" w14:textId="77777777" w:rsidTr="00CB7F67">
        <w:trPr>
          <w:trHeight w:val="1016"/>
        </w:trPr>
        <w:tc>
          <w:tcPr>
            <w:tcW w:w="9759" w:type="dxa"/>
            <w:tcBorders>
              <w:top w:val="single" w:sz="3" w:space="0" w:color="000000"/>
              <w:left w:val="single" w:sz="3" w:space="0" w:color="000000"/>
              <w:bottom w:val="single" w:sz="3" w:space="0" w:color="000000"/>
              <w:right w:val="single" w:sz="3" w:space="0" w:color="000000"/>
            </w:tcBorders>
          </w:tcPr>
          <w:p w14:paraId="46E26F51" w14:textId="77777777" w:rsidR="00A3560B" w:rsidRPr="00772C20" w:rsidRDefault="00A3560B" w:rsidP="00CB7F67">
            <w:pPr>
              <w:spacing w:after="99"/>
              <w:rPr>
                <w:rFonts w:ascii="Times New Roman" w:eastAsia="Arial" w:hAnsi="Times New Roman" w:cs="Times New Roman"/>
                <w:b/>
                <w:color w:val="000000"/>
                <w:sz w:val="28"/>
                <w:szCs w:val="28"/>
              </w:rPr>
            </w:pPr>
            <w:r w:rsidRPr="00772C20">
              <w:rPr>
                <w:rFonts w:ascii="Times New Roman" w:eastAsia="Arial" w:hAnsi="Times New Roman" w:cs="Times New Roman"/>
                <w:b/>
                <w:i/>
                <w:color w:val="000000"/>
                <w:sz w:val="28"/>
                <w:szCs w:val="28"/>
              </w:rPr>
              <w:t xml:space="preserve">3.Chairman’s Report:  </w:t>
            </w:r>
          </w:p>
          <w:p w14:paraId="77D546F8" w14:textId="77777777" w:rsidR="00A3560B" w:rsidRPr="00772C20" w:rsidRDefault="00A3560B" w:rsidP="00CB7F67">
            <w:pPr>
              <w:spacing w:after="99"/>
              <w:rPr>
                <w:rFonts w:ascii="Arial" w:eastAsia="Arial" w:hAnsi="Arial" w:cs="Arial"/>
                <w:b/>
                <w:color w:val="000000"/>
                <w:sz w:val="28"/>
                <w:szCs w:val="28"/>
              </w:rPr>
            </w:pPr>
            <w:r>
              <w:rPr>
                <w:rFonts w:ascii="Times New Roman" w:eastAsia="Arial" w:hAnsi="Times New Roman" w:cs="Times New Roman"/>
                <w:color w:val="000000"/>
                <w:sz w:val="28"/>
                <w:szCs w:val="28"/>
              </w:rPr>
              <w:t>Rosemarie Franklin (</w:t>
            </w:r>
            <w:r w:rsidRPr="00772C20">
              <w:rPr>
                <w:rFonts w:ascii="Times New Roman" w:eastAsia="Arial" w:hAnsi="Times New Roman" w:cs="Times New Roman"/>
                <w:color w:val="000000"/>
                <w:sz w:val="28"/>
                <w:szCs w:val="28"/>
              </w:rPr>
              <w:t>Chairman</w:t>
            </w:r>
            <w:r>
              <w:rPr>
                <w:rFonts w:ascii="Times New Roman" w:eastAsia="Arial" w:hAnsi="Times New Roman" w:cs="Times New Roman"/>
                <w:color w:val="000000"/>
                <w:sz w:val="28"/>
                <w:szCs w:val="28"/>
              </w:rPr>
              <w:t>)</w:t>
            </w:r>
            <w:r w:rsidRPr="00772C20">
              <w:rPr>
                <w:rFonts w:ascii="Times New Roman" w:eastAsia="Arial" w:hAnsi="Times New Roman" w:cs="Times New Roman"/>
                <w:color w:val="000000"/>
                <w:sz w:val="28"/>
                <w:szCs w:val="28"/>
              </w:rPr>
              <w:t xml:space="preserve"> reported to the meeting as shown on the attached sheet</w:t>
            </w:r>
          </w:p>
        </w:tc>
      </w:tr>
      <w:tr w:rsidR="00A3560B" w:rsidRPr="00772C20" w14:paraId="51B80DC5" w14:textId="77777777" w:rsidTr="00CB7F67">
        <w:trPr>
          <w:trHeight w:val="3388"/>
        </w:trPr>
        <w:tc>
          <w:tcPr>
            <w:tcW w:w="9759" w:type="dxa"/>
            <w:tcBorders>
              <w:top w:val="single" w:sz="3" w:space="0" w:color="000000"/>
              <w:left w:val="single" w:sz="3" w:space="0" w:color="000000"/>
              <w:bottom w:val="single" w:sz="3" w:space="0" w:color="000000"/>
              <w:right w:val="single" w:sz="3" w:space="0" w:color="000000"/>
            </w:tcBorders>
          </w:tcPr>
          <w:p w14:paraId="35337BF9" w14:textId="77777777" w:rsidR="00A3560B" w:rsidRPr="00772C20" w:rsidRDefault="00A3560B" w:rsidP="00CB7F67">
            <w:pPr>
              <w:rPr>
                <w:rFonts w:eastAsia="Arial" w:cstheme="minorHAnsi"/>
                <w:b/>
                <w:color w:val="000000"/>
                <w:sz w:val="28"/>
                <w:szCs w:val="28"/>
              </w:rPr>
            </w:pPr>
            <w:r>
              <w:rPr>
                <w:rFonts w:eastAsia="Arial" w:cstheme="minorHAnsi"/>
                <w:b/>
                <w:i/>
                <w:color w:val="000000"/>
                <w:sz w:val="28"/>
                <w:szCs w:val="28"/>
              </w:rPr>
              <w:t>4.</w:t>
            </w:r>
            <w:r w:rsidRPr="00772C20">
              <w:rPr>
                <w:rFonts w:eastAsia="Arial" w:cstheme="minorHAnsi"/>
                <w:b/>
                <w:i/>
                <w:color w:val="000000"/>
                <w:sz w:val="28"/>
                <w:szCs w:val="28"/>
              </w:rPr>
              <w:t>Treasurer’s Report:</w:t>
            </w:r>
            <w:r w:rsidRPr="00772C20">
              <w:rPr>
                <w:rFonts w:eastAsia="Arial" w:cstheme="minorHAnsi"/>
                <w:color w:val="000000"/>
                <w:sz w:val="28"/>
                <w:szCs w:val="28"/>
              </w:rPr>
              <w:t xml:space="preserve">  </w:t>
            </w:r>
          </w:p>
          <w:p w14:paraId="1327D388" w14:textId="77777777" w:rsidR="00A3560B" w:rsidRPr="00772C20" w:rsidRDefault="00A3560B" w:rsidP="00CB7F67">
            <w:pPr>
              <w:rPr>
                <w:rFonts w:ascii="Arial" w:eastAsia="Arial" w:hAnsi="Arial" w:cs="Arial"/>
                <w:b/>
                <w:color w:val="000000"/>
                <w:sz w:val="28"/>
                <w:szCs w:val="28"/>
              </w:rPr>
            </w:pPr>
            <w:r w:rsidRPr="00772C20">
              <w:rPr>
                <w:rFonts w:ascii="Arial" w:eastAsia="Arial" w:hAnsi="Arial" w:cs="Arial"/>
                <w:color w:val="000000"/>
                <w:sz w:val="28"/>
                <w:szCs w:val="28"/>
              </w:rPr>
              <w:t xml:space="preserve"> </w:t>
            </w:r>
          </w:p>
          <w:p w14:paraId="23DE1526" w14:textId="03A5ACFA" w:rsidR="00DC58FA" w:rsidRDefault="00A3560B" w:rsidP="00CB7F67">
            <w:pPr>
              <w:rPr>
                <w:rFonts w:asciiTheme="majorHAnsi" w:eastAsia="Arial" w:hAnsiTheme="majorHAnsi" w:cstheme="majorHAnsi"/>
                <w:bCs/>
                <w:color w:val="000000"/>
                <w:sz w:val="28"/>
                <w:szCs w:val="28"/>
              </w:rPr>
            </w:pPr>
            <w:r>
              <w:rPr>
                <w:rFonts w:asciiTheme="majorHAnsi" w:eastAsia="Arial" w:hAnsiTheme="majorHAnsi" w:cstheme="majorHAnsi"/>
                <w:bCs/>
                <w:color w:val="000000"/>
                <w:sz w:val="28"/>
                <w:szCs w:val="28"/>
              </w:rPr>
              <w:t>Stewart Wright (Treasurer) referred the meeting to the Accounts and Balance Sheet that had been published on the website. He highlighted a small surplus</w:t>
            </w:r>
            <w:r w:rsidR="00D36743">
              <w:rPr>
                <w:rFonts w:asciiTheme="majorHAnsi" w:eastAsia="Arial" w:hAnsiTheme="majorHAnsi" w:cstheme="majorHAnsi"/>
                <w:bCs/>
                <w:color w:val="000000"/>
                <w:sz w:val="28"/>
                <w:szCs w:val="28"/>
              </w:rPr>
              <w:t xml:space="preserve"> of £2000 and stressed that the Balance sheet was strong with adequate reserves.</w:t>
            </w:r>
          </w:p>
          <w:p w14:paraId="2CD442D9" w14:textId="77777777" w:rsidR="00D36743" w:rsidRDefault="00D36743" w:rsidP="00CB7F67">
            <w:pPr>
              <w:rPr>
                <w:rFonts w:asciiTheme="majorHAnsi" w:eastAsia="Arial" w:hAnsiTheme="majorHAnsi" w:cstheme="majorHAnsi"/>
                <w:bCs/>
                <w:color w:val="000000"/>
                <w:sz w:val="28"/>
                <w:szCs w:val="28"/>
              </w:rPr>
            </w:pPr>
          </w:p>
          <w:p w14:paraId="2FE32D0A" w14:textId="4E218AF1" w:rsidR="001C5618" w:rsidRDefault="00D36743" w:rsidP="00DC58FA">
            <w:pPr>
              <w:pStyle w:val="PlainText"/>
              <w:rPr>
                <w:rFonts w:asciiTheme="majorHAnsi" w:eastAsia="Arial" w:hAnsiTheme="majorHAnsi" w:cstheme="majorHAnsi"/>
                <w:bCs/>
                <w:color w:val="000000"/>
                <w:sz w:val="28"/>
                <w:szCs w:val="28"/>
              </w:rPr>
            </w:pPr>
            <w:r>
              <w:rPr>
                <w:rFonts w:asciiTheme="majorHAnsi" w:eastAsia="Arial" w:hAnsiTheme="majorHAnsi" w:cstheme="majorHAnsi"/>
                <w:bCs/>
                <w:color w:val="000000"/>
                <w:sz w:val="28"/>
                <w:szCs w:val="28"/>
              </w:rPr>
              <w:t xml:space="preserve">Jane Loveless raised the question of the amount in reserve citing the National u3a guidance that reserves should cover 6 months of expenses and ours exceeded that provision. Stewart </w:t>
            </w:r>
            <w:r w:rsidR="001C5618">
              <w:rPr>
                <w:rFonts w:asciiTheme="majorHAnsi" w:eastAsia="Arial" w:hAnsiTheme="majorHAnsi" w:cstheme="majorHAnsi"/>
                <w:bCs/>
                <w:color w:val="000000"/>
                <w:sz w:val="28"/>
                <w:szCs w:val="28"/>
              </w:rPr>
              <w:t>responded that as a charity we are obliged to cover against non- specific as well as foreseeable contingencies. Higher reserves can, for example, result from an increase in members.</w:t>
            </w:r>
          </w:p>
          <w:p w14:paraId="7270BCAA" w14:textId="77777777" w:rsidR="001C5618" w:rsidRDefault="001C5618" w:rsidP="00DC58FA">
            <w:pPr>
              <w:pStyle w:val="PlainText"/>
              <w:rPr>
                <w:rFonts w:asciiTheme="majorHAnsi" w:eastAsia="Arial" w:hAnsiTheme="majorHAnsi" w:cstheme="majorHAnsi"/>
                <w:bCs/>
                <w:color w:val="000000"/>
                <w:sz w:val="28"/>
                <w:szCs w:val="28"/>
              </w:rPr>
            </w:pPr>
          </w:p>
          <w:p w14:paraId="3623CB68" w14:textId="33D0DC23" w:rsidR="001C5618" w:rsidRDefault="001C5618" w:rsidP="00DC58FA">
            <w:pPr>
              <w:pStyle w:val="PlainText"/>
              <w:rPr>
                <w:rFonts w:asciiTheme="majorHAnsi" w:eastAsia="Arial" w:hAnsiTheme="majorHAnsi" w:cstheme="majorHAnsi"/>
                <w:bCs/>
                <w:color w:val="000000"/>
                <w:sz w:val="28"/>
                <w:szCs w:val="28"/>
              </w:rPr>
            </w:pPr>
            <w:r>
              <w:rPr>
                <w:rFonts w:asciiTheme="majorHAnsi" w:eastAsia="Arial" w:hAnsiTheme="majorHAnsi" w:cstheme="majorHAnsi"/>
                <w:bCs/>
                <w:color w:val="000000"/>
                <w:sz w:val="28"/>
                <w:szCs w:val="28"/>
              </w:rPr>
              <w:t>Stewart confirmed that the EC were keeping matters under review and had introduced the raffle as a method of distributing some funds to members by way of random selection. He stated that the membership fee had remained at £20 and inflation, the increasing cost of Halls and payments to groups in particular need</w:t>
            </w:r>
            <w:r w:rsidR="00A158F7">
              <w:rPr>
                <w:rFonts w:asciiTheme="majorHAnsi" w:eastAsia="Arial" w:hAnsiTheme="majorHAnsi" w:cstheme="majorHAnsi"/>
                <w:bCs/>
                <w:color w:val="000000"/>
                <w:sz w:val="28"/>
                <w:szCs w:val="28"/>
              </w:rPr>
              <w:t>,</w:t>
            </w:r>
            <w:r>
              <w:rPr>
                <w:rFonts w:asciiTheme="majorHAnsi" w:eastAsia="Arial" w:hAnsiTheme="majorHAnsi" w:cstheme="majorHAnsi"/>
                <w:bCs/>
                <w:color w:val="000000"/>
                <w:sz w:val="28"/>
                <w:szCs w:val="28"/>
              </w:rPr>
              <w:t xml:space="preserve"> had to be provided for.</w:t>
            </w:r>
          </w:p>
          <w:p w14:paraId="0F1D9042" w14:textId="77777777" w:rsidR="001C5618" w:rsidRDefault="001C5618" w:rsidP="00DC58FA">
            <w:pPr>
              <w:pStyle w:val="PlainText"/>
              <w:rPr>
                <w:rFonts w:asciiTheme="majorHAnsi" w:eastAsia="Arial" w:hAnsiTheme="majorHAnsi" w:cstheme="majorHAnsi"/>
                <w:bCs/>
                <w:color w:val="000000"/>
                <w:sz w:val="28"/>
                <w:szCs w:val="28"/>
              </w:rPr>
            </w:pPr>
          </w:p>
          <w:p w14:paraId="21BC4D7D" w14:textId="77777777" w:rsidR="001C5618" w:rsidRDefault="001C5618" w:rsidP="00DC58FA">
            <w:pPr>
              <w:pStyle w:val="PlainText"/>
            </w:pPr>
          </w:p>
          <w:p w14:paraId="07615DDE" w14:textId="77777777" w:rsidR="0081794C" w:rsidRDefault="0081794C" w:rsidP="00DC58FA">
            <w:pPr>
              <w:pStyle w:val="PlainText"/>
            </w:pPr>
          </w:p>
          <w:p w14:paraId="56457C64" w14:textId="70487E4C" w:rsidR="007F42F7" w:rsidRDefault="00A3560B" w:rsidP="00CB7F67">
            <w:pPr>
              <w:spacing w:after="99"/>
              <w:ind w:left="4"/>
              <w:rPr>
                <w:rFonts w:eastAsia="Arial" w:cstheme="minorHAnsi"/>
                <w:b/>
                <w:bCs/>
                <w:i/>
                <w:iCs/>
                <w:color w:val="000000"/>
                <w:sz w:val="28"/>
                <w:szCs w:val="28"/>
              </w:rPr>
            </w:pPr>
            <w:r>
              <w:rPr>
                <w:rFonts w:eastAsia="Arial" w:cstheme="minorHAnsi"/>
                <w:b/>
                <w:bCs/>
                <w:i/>
                <w:iCs/>
                <w:color w:val="000000"/>
                <w:sz w:val="28"/>
                <w:szCs w:val="28"/>
              </w:rPr>
              <w:lastRenderedPageBreak/>
              <w:t>5</w:t>
            </w:r>
            <w:r w:rsidR="007F42F7">
              <w:rPr>
                <w:rFonts w:eastAsia="Arial" w:cstheme="minorHAnsi"/>
                <w:b/>
                <w:bCs/>
                <w:i/>
                <w:iCs/>
                <w:color w:val="000000"/>
                <w:sz w:val="28"/>
                <w:szCs w:val="28"/>
              </w:rPr>
              <w:t>. Resolution to adopt the Accounts</w:t>
            </w:r>
          </w:p>
          <w:p w14:paraId="283C81DA" w14:textId="1B2D4A56" w:rsidR="007F42F7" w:rsidRDefault="007F42F7" w:rsidP="00CB7F67">
            <w:pPr>
              <w:spacing w:after="99"/>
              <w:ind w:left="4"/>
              <w:rPr>
                <w:rFonts w:asciiTheme="majorHAnsi" w:eastAsia="Arial" w:hAnsiTheme="majorHAnsi" w:cstheme="majorHAnsi"/>
                <w:bCs/>
                <w:color w:val="000000"/>
                <w:sz w:val="28"/>
                <w:szCs w:val="28"/>
              </w:rPr>
            </w:pPr>
            <w:r>
              <w:rPr>
                <w:rFonts w:asciiTheme="majorHAnsi" w:eastAsia="Arial" w:hAnsiTheme="majorHAnsi" w:cstheme="majorHAnsi"/>
                <w:bCs/>
                <w:color w:val="000000"/>
                <w:sz w:val="28"/>
                <w:szCs w:val="28"/>
              </w:rPr>
              <w:t xml:space="preserve">The motion to adopt the Accounts was proposed by </w:t>
            </w:r>
            <w:r w:rsidR="0081794C">
              <w:rPr>
                <w:rFonts w:asciiTheme="majorHAnsi" w:eastAsia="Arial" w:hAnsiTheme="majorHAnsi" w:cstheme="majorHAnsi"/>
                <w:bCs/>
                <w:color w:val="000000"/>
                <w:sz w:val="28"/>
                <w:szCs w:val="28"/>
              </w:rPr>
              <w:t>Anne Bennett</w:t>
            </w:r>
            <w:r>
              <w:rPr>
                <w:rFonts w:asciiTheme="majorHAnsi" w:eastAsia="Arial" w:hAnsiTheme="majorHAnsi" w:cstheme="majorHAnsi"/>
                <w:bCs/>
                <w:color w:val="000000"/>
                <w:sz w:val="28"/>
                <w:szCs w:val="28"/>
              </w:rPr>
              <w:t xml:space="preserve"> seconded by </w:t>
            </w:r>
            <w:r w:rsidR="0081794C">
              <w:rPr>
                <w:rFonts w:asciiTheme="majorHAnsi" w:eastAsia="Arial" w:hAnsiTheme="majorHAnsi" w:cstheme="majorHAnsi"/>
                <w:bCs/>
                <w:color w:val="000000"/>
                <w:sz w:val="28"/>
                <w:szCs w:val="28"/>
              </w:rPr>
              <w:t>Sophie Parker-Hodds a</w:t>
            </w:r>
            <w:r>
              <w:rPr>
                <w:rFonts w:asciiTheme="majorHAnsi" w:eastAsia="Arial" w:hAnsiTheme="majorHAnsi" w:cstheme="majorHAnsi"/>
                <w:bCs/>
                <w:color w:val="000000"/>
                <w:sz w:val="28"/>
                <w:szCs w:val="28"/>
              </w:rPr>
              <w:t xml:space="preserve">nd </w:t>
            </w:r>
            <w:r w:rsidR="00702D7E">
              <w:rPr>
                <w:rFonts w:asciiTheme="majorHAnsi" w:eastAsia="Arial" w:hAnsiTheme="majorHAnsi" w:cstheme="majorHAnsi"/>
                <w:bCs/>
                <w:color w:val="000000"/>
                <w:sz w:val="28"/>
                <w:szCs w:val="28"/>
              </w:rPr>
              <w:t xml:space="preserve">overwhelmingly </w:t>
            </w:r>
            <w:r>
              <w:rPr>
                <w:rFonts w:asciiTheme="majorHAnsi" w:eastAsia="Arial" w:hAnsiTheme="majorHAnsi" w:cstheme="majorHAnsi"/>
                <w:bCs/>
                <w:color w:val="000000"/>
                <w:sz w:val="28"/>
                <w:szCs w:val="28"/>
              </w:rPr>
              <w:t xml:space="preserve">approved </w:t>
            </w:r>
            <w:r w:rsidR="00702D7E">
              <w:rPr>
                <w:rFonts w:asciiTheme="majorHAnsi" w:eastAsia="Arial" w:hAnsiTheme="majorHAnsi" w:cstheme="majorHAnsi"/>
                <w:bCs/>
                <w:color w:val="000000"/>
                <w:sz w:val="28"/>
                <w:szCs w:val="28"/>
              </w:rPr>
              <w:t>by a show of hands.</w:t>
            </w:r>
          </w:p>
          <w:p w14:paraId="41DBC009" w14:textId="2662F954" w:rsidR="007F42F7" w:rsidRDefault="007F42F7" w:rsidP="00CB7F67">
            <w:pPr>
              <w:spacing w:after="99"/>
              <w:ind w:left="4"/>
              <w:rPr>
                <w:rFonts w:asciiTheme="majorHAnsi" w:eastAsia="Arial" w:hAnsiTheme="majorHAnsi" w:cstheme="majorHAnsi"/>
                <w:color w:val="000000"/>
                <w:sz w:val="28"/>
                <w:szCs w:val="28"/>
              </w:rPr>
            </w:pPr>
          </w:p>
          <w:p w14:paraId="08893DB1" w14:textId="620E8190" w:rsidR="00A3560B" w:rsidRPr="00772C20" w:rsidRDefault="0081794C" w:rsidP="00CB7F67">
            <w:pPr>
              <w:spacing w:after="99"/>
              <w:ind w:left="4"/>
              <w:rPr>
                <w:rFonts w:eastAsia="Arial" w:cstheme="minorHAnsi"/>
                <w:b/>
                <w:color w:val="000000"/>
                <w:sz w:val="28"/>
                <w:szCs w:val="28"/>
              </w:rPr>
            </w:pPr>
            <w:r>
              <w:rPr>
                <w:rFonts w:eastAsia="Arial" w:cstheme="minorHAnsi"/>
                <w:b/>
                <w:bCs/>
                <w:i/>
                <w:iCs/>
                <w:color w:val="000000"/>
                <w:sz w:val="28"/>
                <w:szCs w:val="28"/>
              </w:rPr>
              <w:t>6</w:t>
            </w:r>
            <w:r w:rsidR="00A3560B">
              <w:rPr>
                <w:rFonts w:eastAsia="Arial" w:cstheme="minorHAnsi"/>
                <w:b/>
                <w:bCs/>
                <w:i/>
                <w:iCs/>
                <w:color w:val="000000"/>
                <w:sz w:val="28"/>
                <w:szCs w:val="28"/>
              </w:rPr>
              <w:t>.</w:t>
            </w:r>
            <w:r w:rsidR="00A3560B" w:rsidRPr="00772C20">
              <w:rPr>
                <w:rFonts w:eastAsia="Arial" w:cstheme="minorHAnsi"/>
                <w:b/>
                <w:bCs/>
                <w:i/>
                <w:color w:val="000000"/>
                <w:sz w:val="28"/>
                <w:szCs w:val="28"/>
              </w:rPr>
              <w:t>Election</w:t>
            </w:r>
            <w:r w:rsidR="00A3560B" w:rsidRPr="00772C20">
              <w:rPr>
                <w:rFonts w:eastAsia="Arial" w:cstheme="minorHAnsi"/>
                <w:b/>
                <w:i/>
                <w:color w:val="000000"/>
                <w:sz w:val="28"/>
                <w:szCs w:val="28"/>
              </w:rPr>
              <w:t xml:space="preserve"> of new Committee Members: </w:t>
            </w:r>
          </w:p>
          <w:p w14:paraId="52822B49" w14:textId="2E231147" w:rsidR="00A3560B" w:rsidRPr="00772C20" w:rsidRDefault="00A3560B" w:rsidP="00011691">
            <w:pPr>
              <w:spacing w:after="103"/>
              <w:ind w:left="4"/>
              <w:rPr>
                <w:rFonts w:eastAsia="Arial" w:cstheme="minorHAnsi"/>
                <w:b/>
                <w:color w:val="000000"/>
                <w:sz w:val="28"/>
                <w:szCs w:val="28"/>
              </w:rPr>
            </w:pPr>
            <w:r>
              <w:rPr>
                <w:rFonts w:eastAsia="Arial" w:cstheme="minorHAnsi"/>
                <w:color w:val="000000"/>
                <w:sz w:val="28"/>
                <w:szCs w:val="28"/>
              </w:rPr>
              <w:t>Derek</w:t>
            </w:r>
            <w:r w:rsidRPr="00772C20">
              <w:rPr>
                <w:rFonts w:eastAsia="Arial" w:cstheme="minorHAnsi"/>
                <w:color w:val="000000"/>
                <w:sz w:val="28"/>
                <w:szCs w:val="28"/>
              </w:rPr>
              <w:t xml:space="preserve"> announced that </w:t>
            </w:r>
            <w:r w:rsidR="00011691">
              <w:rPr>
                <w:rFonts w:eastAsia="Arial" w:cstheme="minorHAnsi"/>
                <w:color w:val="000000"/>
                <w:sz w:val="28"/>
                <w:szCs w:val="28"/>
              </w:rPr>
              <w:t>4 nominations for the</w:t>
            </w:r>
            <w:r w:rsidRPr="00772C20">
              <w:rPr>
                <w:rFonts w:eastAsia="Arial" w:cstheme="minorHAnsi"/>
                <w:color w:val="000000"/>
                <w:sz w:val="28"/>
                <w:szCs w:val="28"/>
              </w:rPr>
              <w:t xml:space="preserve"> Executive Committee</w:t>
            </w:r>
            <w:r w:rsidR="00011691">
              <w:rPr>
                <w:rFonts w:eastAsia="Arial" w:cstheme="minorHAnsi"/>
                <w:color w:val="000000"/>
                <w:sz w:val="28"/>
                <w:szCs w:val="28"/>
              </w:rPr>
              <w:t xml:space="preserve"> </w:t>
            </w:r>
            <w:r w:rsidRPr="00772C20">
              <w:rPr>
                <w:rFonts w:eastAsia="Arial" w:cstheme="minorHAnsi"/>
                <w:color w:val="000000"/>
                <w:sz w:val="28"/>
                <w:szCs w:val="28"/>
              </w:rPr>
              <w:t xml:space="preserve">had been received in respect of:- </w:t>
            </w:r>
          </w:p>
          <w:p w14:paraId="66C36B61" w14:textId="6F30267C" w:rsidR="00A3560B" w:rsidRPr="00600435" w:rsidRDefault="0081794C" w:rsidP="00CB7F67">
            <w:pPr>
              <w:numPr>
                <w:ilvl w:val="0"/>
                <w:numId w:val="1"/>
              </w:numPr>
              <w:spacing w:after="82" w:line="239" w:lineRule="auto"/>
              <w:ind w:hanging="361"/>
              <w:rPr>
                <w:rFonts w:eastAsia="Arial" w:cstheme="minorHAnsi"/>
                <w:b/>
                <w:color w:val="000000"/>
                <w:sz w:val="28"/>
                <w:szCs w:val="28"/>
              </w:rPr>
            </w:pPr>
            <w:r>
              <w:rPr>
                <w:rFonts w:eastAsia="Arial" w:cstheme="minorHAnsi"/>
                <w:color w:val="000000"/>
                <w:sz w:val="28"/>
                <w:szCs w:val="28"/>
              </w:rPr>
              <w:t>Jayne Hipkiss as Chairman</w:t>
            </w:r>
          </w:p>
          <w:p w14:paraId="71FB5C99" w14:textId="7F0D9042" w:rsidR="00A3560B" w:rsidRPr="00011691" w:rsidRDefault="0081794C" w:rsidP="00CB7F67">
            <w:pPr>
              <w:numPr>
                <w:ilvl w:val="0"/>
                <w:numId w:val="1"/>
              </w:numPr>
              <w:spacing w:after="82" w:line="239" w:lineRule="auto"/>
              <w:ind w:hanging="361"/>
              <w:rPr>
                <w:rFonts w:eastAsia="Arial" w:cstheme="minorHAnsi"/>
                <w:b/>
                <w:color w:val="000000"/>
                <w:sz w:val="28"/>
                <w:szCs w:val="28"/>
              </w:rPr>
            </w:pPr>
            <w:r>
              <w:rPr>
                <w:rFonts w:eastAsia="Arial" w:cstheme="minorHAnsi"/>
                <w:color w:val="000000"/>
                <w:sz w:val="28"/>
                <w:szCs w:val="28"/>
              </w:rPr>
              <w:t>Jill Bosley as Vice Chairman</w:t>
            </w:r>
          </w:p>
          <w:p w14:paraId="7DF04A1F" w14:textId="2C2C3EBD" w:rsidR="00011691" w:rsidRDefault="0081794C" w:rsidP="00CB7F67">
            <w:pPr>
              <w:numPr>
                <w:ilvl w:val="0"/>
                <w:numId w:val="1"/>
              </w:numPr>
              <w:spacing w:after="82" w:line="239" w:lineRule="auto"/>
              <w:ind w:hanging="361"/>
              <w:rPr>
                <w:rFonts w:eastAsia="Arial" w:cstheme="minorHAnsi"/>
                <w:bCs/>
                <w:color w:val="000000"/>
                <w:sz w:val="28"/>
                <w:szCs w:val="28"/>
              </w:rPr>
            </w:pPr>
            <w:r>
              <w:rPr>
                <w:rFonts w:eastAsia="Arial" w:cstheme="minorHAnsi"/>
                <w:bCs/>
                <w:color w:val="000000"/>
                <w:sz w:val="28"/>
                <w:szCs w:val="28"/>
              </w:rPr>
              <w:t>Derek Child as Hon Secretary</w:t>
            </w:r>
          </w:p>
          <w:p w14:paraId="7B3F3AF9" w14:textId="32609398" w:rsidR="00011691" w:rsidRPr="00011691" w:rsidRDefault="0081794C" w:rsidP="00CB7F67">
            <w:pPr>
              <w:numPr>
                <w:ilvl w:val="0"/>
                <w:numId w:val="1"/>
              </w:numPr>
              <w:spacing w:after="82" w:line="239" w:lineRule="auto"/>
              <w:ind w:hanging="361"/>
              <w:rPr>
                <w:rFonts w:eastAsia="Arial" w:cstheme="minorHAnsi"/>
                <w:bCs/>
                <w:color w:val="000000"/>
                <w:sz w:val="28"/>
                <w:szCs w:val="28"/>
              </w:rPr>
            </w:pPr>
            <w:r>
              <w:rPr>
                <w:rFonts w:eastAsia="Arial" w:cstheme="minorHAnsi"/>
                <w:bCs/>
                <w:color w:val="000000"/>
                <w:sz w:val="28"/>
                <w:szCs w:val="28"/>
              </w:rPr>
              <w:t>Lorraine Strudley as a member of the EC</w:t>
            </w:r>
          </w:p>
          <w:p w14:paraId="531C5D28" w14:textId="1AABB00A" w:rsidR="00A3560B" w:rsidRPr="00772C20" w:rsidRDefault="00011691" w:rsidP="00CB7F67">
            <w:pPr>
              <w:spacing w:after="82" w:line="239" w:lineRule="auto"/>
              <w:rPr>
                <w:rFonts w:eastAsia="Arial" w:cstheme="minorHAnsi"/>
                <w:b/>
                <w:color w:val="000000"/>
                <w:sz w:val="28"/>
                <w:szCs w:val="28"/>
              </w:rPr>
            </w:pPr>
            <w:r>
              <w:rPr>
                <w:rFonts w:eastAsia="Arial" w:cstheme="minorHAnsi"/>
                <w:color w:val="000000"/>
                <w:sz w:val="28"/>
                <w:szCs w:val="28"/>
              </w:rPr>
              <w:t xml:space="preserve">As there were </w:t>
            </w:r>
            <w:r w:rsidR="0081794C">
              <w:rPr>
                <w:rFonts w:eastAsia="Arial" w:cstheme="minorHAnsi"/>
                <w:color w:val="000000"/>
                <w:sz w:val="28"/>
                <w:szCs w:val="28"/>
              </w:rPr>
              <w:t>more</w:t>
            </w:r>
            <w:r>
              <w:rPr>
                <w:rFonts w:eastAsia="Arial" w:cstheme="minorHAnsi"/>
                <w:color w:val="000000"/>
                <w:sz w:val="28"/>
                <w:szCs w:val="28"/>
              </w:rPr>
              <w:t xml:space="preserve"> vacancies</w:t>
            </w:r>
            <w:r w:rsidR="0081794C">
              <w:rPr>
                <w:rFonts w:eastAsia="Arial" w:cstheme="minorHAnsi"/>
                <w:color w:val="000000"/>
                <w:sz w:val="28"/>
                <w:szCs w:val="28"/>
              </w:rPr>
              <w:t xml:space="preserve"> than nominees</w:t>
            </w:r>
            <w:r>
              <w:rPr>
                <w:rFonts w:eastAsia="Arial" w:cstheme="minorHAnsi"/>
                <w:color w:val="000000"/>
                <w:sz w:val="28"/>
                <w:szCs w:val="28"/>
              </w:rPr>
              <w:t xml:space="preserve"> </w:t>
            </w:r>
            <w:r w:rsidR="00A3560B">
              <w:rPr>
                <w:rFonts w:eastAsia="Arial" w:cstheme="minorHAnsi"/>
                <w:color w:val="000000"/>
                <w:sz w:val="28"/>
                <w:szCs w:val="28"/>
              </w:rPr>
              <w:t>clause 7(9) of the Constitution</w:t>
            </w:r>
            <w:r>
              <w:rPr>
                <w:rFonts w:eastAsia="Arial" w:cstheme="minorHAnsi"/>
                <w:color w:val="000000"/>
                <w:sz w:val="28"/>
                <w:szCs w:val="28"/>
              </w:rPr>
              <w:t xml:space="preserve"> applied and </w:t>
            </w:r>
            <w:r w:rsidR="00A3560B">
              <w:rPr>
                <w:rFonts w:eastAsia="Arial" w:cstheme="minorHAnsi"/>
                <w:color w:val="000000"/>
                <w:sz w:val="28"/>
                <w:szCs w:val="28"/>
              </w:rPr>
              <w:t>they were declared to be elected without the requirement of a ballot</w:t>
            </w:r>
            <w:r w:rsidR="00A3560B" w:rsidRPr="00772C20">
              <w:rPr>
                <w:rFonts w:eastAsia="Arial" w:cstheme="minorHAnsi"/>
                <w:color w:val="000000"/>
                <w:sz w:val="28"/>
                <w:szCs w:val="28"/>
              </w:rPr>
              <w:t xml:space="preserve"> </w:t>
            </w:r>
          </w:p>
          <w:p w14:paraId="022E9FE0" w14:textId="77777777" w:rsidR="00A3560B" w:rsidRPr="00772C20" w:rsidRDefault="00A3560B" w:rsidP="00CB7F67">
            <w:pPr>
              <w:rPr>
                <w:rFonts w:ascii="Arial" w:eastAsia="Arial" w:hAnsi="Arial" w:cs="Arial"/>
                <w:b/>
                <w:color w:val="000000"/>
                <w:sz w:val="28"/>
                <w:szCs w:val="28"/>
              </w:rPr>
            </w:pPr>
            <w:r w:rsidRPr="00772C20">
              <w:rPr>
                <w:rFonts w:ascii="Arial" w:eastAsia="Arial" w:hAnsi="Arial" w:cs="Arial"/>
                <w:color w:val="000000"/>
                <w:sz w:val="28"/>
                <w:szCs w:val="28"/>
              </w:rPr>
              <w:t xml:space="preserve">  </w:t>
            </w:r>
          </w:p>
        </w:tc>
      </w:tr>
      <w:tr w:rsidR="00A3560B" w:rsidRPr="00772C20" w14:paraId="6D94EB2C" w14:textId="77777777" w:rsidTr="00C32080">
        <w:trPr>
          <w:trHeight w:val="1043"/>
        </w:trPr>
        <w:tc>
          <w:tcPr>
            <w:tcW w:w="9759" w:type="dxa"/>
            <w:tcBorders>
              <w:top w:val="single" w:sz="2" w:space="0" w:color="000000"/>
              <w:left w:val="single" w:sz="2" w:space="0" w:color="000000"/>
              <w:bottom w:val="single" w:sz="2" w:space="0" w:color="000000"/>
              <w:right w:val="single" w:sz="2" w:space="0" w:color="000000"/>
            </w:tcBorders>
          </w:tcPr>
          <w:p w14:paraId="1CF51DA8" w14:textId="4238D484" w:rsidR="00A3560B" w:rsidRPr="0081794C" w:rsidRDefault="0081794C" w:rsidP="00CB7F67">
            <w:pPr>
              <w:spacing w:after="99"/>
              <w:ind w:left="4"/>
              <w:rPr>
                <w:rFonts w:eastAsia="Arial" w:cstheme="minorHAnsi"/>
                <w:b/>
                <w:color w:val="000000"/>
                <w:sz w:val="28"/>
                <w:szCs w:val="28"/>
              </w:rPr>
            </w:pPr>
            <w:r>
              <w:rPr>
                <w:rFonts w:eastAsia="Arial" w:cstheme="minorHAnsi"/>
                <w:b/>
                <w:i/>
                <w:color w:val="000000"/>
                <w:sz w:val="28"/>
                <w:szCs w:val="28"/>
              </w:rPr>
              <w:lastRenderedPageBreak/>
              <w:t>7.</w:t>
            </w:r>
            <w:r w:rsidR="00A3560B" w:rsidRPr="0081794C">
              <w:rPr>
                <w:rFonts w:eastAsia="Arial" w:cstheme="minorHAnsi"/>
                <w:b/>
                <w:i/>
                <w:color w:val="000000"/>
                <w:sz w:val="28"/>
                <w:szCs w:val="28"/>
              </w:rPr>
              <w:t xml:space="preserve">Appointment of Examiner of Accounts: </w:t>
            </w:r>
          </w:p>
          <w:p w14:paraId="027F6D68" w14:textId="2845F8A4" w:rsidR="00A3560B" w:rsidRPr="00772C20" w:rsidRDefault="0081794C" w:rsidP="00CB7F67">
            <w:pPr>
              <w:spacing w:line="353" w:lineRule="auto"/>
              <w:ind w:left="4" w:right="155"/>
              <w:rPr>
                <w:rFonts w:eastAsia="Arial" w:cstheme="minorHAnsi"/>
                <w:b/>
                <w:i/>
                <w:iCs/>
                <w:color w:val="000000"/>
                <w:sz w:val="28"/>
              </w:rPr>
            </w:pPr>
            <w:r>
              <w:rPr>
                <w:rFonts w:eastAsia="Arial" w:cstheme="minorHAnsi"/>
                <w:color w:val="000000"/>
                <w:sz w:val="28"/>
                <w:szCs w:val="28"/>
              </w:rPr>
              <w:t xml:space="preserve">Jayne Hipkiss paid tribute to </w:t>
            </w:r>
            <w:r w:rsidR="00A3560B" w:rsidRPr="00772C20">
              <w:rPr>
                <w:rFonts w:eastAsia="Arial" w:cstheme="minorHAnsi"/>
                <w:color w:val="000000"/>
                <w:sz w:val="28"/>
                <w:szCs w:val="28"/>
              </w:rPr>
              <w:t xml:space="preserve">Roger Donato </w:t>
            </w:r>
            <w:r>
              <w:rPr>
                <w:rFonts w:eastAsia="Arial" w:cstheme="minorHAnsi"/>
                <w:color w:val="000000"/>
                <w:sz w:val="28"/>
                <w:szCs w:val="28"/>
              </w:rPr>
              <w:t>for all his work over the years in ensuring that Newbury u3a was compliant. He has worked with Brian Soulby in examining the</w:t>
            </w:r>
            <w:r w:rsidR="008F517E">
              <w:rPr>
                <w:rFonts w:eastAsia="Arial" w:cstheme="minorHAnsi"/>
                <w:color w:val="000000"/>
                <w:sz w:val="28"/>
                <w:szCs w:val="28"/>
              </w:rPr>
              <w:t xml:space="preserve"> 2023 accounts and Brian has indicated </w:t>
            </w:r>
            <w:r w:rsidR="00A3560B">
              <w:rPr>
                <w:rFonts w:eastAsia="Arial" w:cstheme="minorHAnsi"/>
                <w:color w:val="000000"/>
                <w:sz w:val="28"/>
                <w:szCs w:val="28"/>
              </w:rPr>
              <w:t xml:space="preserve">his willingness to </w:t>
            </w:r>
            <w:r w:rsidR="008F517E">
              <w:rPr>
                <w:rFonts w:eastAsia="Arial" w:cstheme="minorHAnsi"/>
                <w:color w:val="000000"/>
                <w:sz w:val="28"/>
                <w:szCs w:val="28"/>
              </w:rPr>
              <w:t>assume the role of</w:t>
            </w:r>
            <w:r w:rsidR="00A3560B" w:rsidRPr="00772C20">
              <w:rPr>
                <w:rFonts w:eastAsia="Arial" w:cstheme="minorHAnsi"/>
                <w:color w:val="000000"/>
                <w:sz w:val="28"/>
                <w:szCs w:val="28"/>
              </w:rPr>
              <w:t xml:space="preserve"> Examiner of </w:t>
            </w:r>
            <w:r w:rsidR="008F517E">
              <w:rPr>
                <w:rFonts w:eastAsia="Arial" w:cstheme="minorHAnsi"/>
                <w:color w:val="000000"/>
                <w:sz w:val="28"/>
                <w:szCs w:val="28"/>
              </w:rPr>
              <w:t xml:space="preserve">the 2024 </w:t>
            </w:r>
            <w:r w:rsidR="00A3560B" w:rsidRPr="00772C20">
              <w:rPr>
                <w:rFonts w:eastAsia="Arial" w:cstheme="minorHAnsi"/>
                <w:color w:val="000000"/>
                <w:sz w:val="28"/>
                <w:szCs w:val="28"/>
              </w:rPr>
              <w:t>Accounts</w:t>
            </w:r>
            <w:r w:rsidR="008F517E">
              <w:rPr>
                <w:rFonts w:eastAsia="Arial" w:cstheme="minorHAnsi"/>
                <w:color w:val="000000"/>
                <w:sz w:val="28"/>
                <w:szCs w:val="28"/>
              </w:rPr>
              <w:t>. It</w:t>
            </w:r>
            <w:r w:rsidR="00011691">
              <w:rPr>
                <w:rFonts w:eastAsia="Arial" w:cstheme="minorHAnsi"/>
                <w:color w:val="000000"/>
                <w:sz w:val="28"/>
                <w:szCs w:val="28"/>
              </w:rPr>
              <w:t xml:space="preserve"> was proposed by </w:t>
            </w:r>
            <w:r w:rsidR="008F517E">
              <w:rPr>
                <w:rFonts w:eastAsia="Arial" w:cstheme="minorHAnsi"/>
                <w:color w:val="000000"/>
                <w:sz w:val="28"/>
                <w:szCs w:val="28"/>
              </w:rPr>
              <w:t>Angela Spellman</w:t>
            </w:r>
            <w:r w:rsidR="00A3560B">
              <w:rPr>
                <w:rFonts w:eastAsia="Arial" w:cstheme="minorHAnsi"/>
                <w:color w:val="000000"/>
                <w:sz w:val="28"/>
                <w:szCs w:val="28"/>
              </w:rPr>
              <w:t xml:space="preserve"> </w:t>
            </w:r>
            <w:r w:rsidR="00011691">
              <w:rPr>
                <w:rFonts w:eastAsia="Arial" w:cstheme="minorHAnsi"/>
                <w:color w:val="000000"/>
                <w:sz w:val="28"/>
                <w:szCs w:val="28"/>
              </w:rPr>
              <w:t xml:space="preserve">and seconded by </w:t>
            </w:r>
            <w:r w:rsidR="00CA13B1">
              <w:rPr>
                <w:rFonts w:eastAsia="Arial" w:cstheme="minorHAnsi"/>
                <w:color w:val="000000"/>
                <w:sz w:val="28"/>
                <w:szCs w:val="28"/>
              </w:rPr>
              <w:t>Jane Read</w:t>
            </w:r>
            <w:r w:rsidR="00C32080">
              <w:rPr>
                <w:rFonts w:eastAsia="Arial" w:cstheme="minorHAnsi"/>
                <w:color w:val="000000"/>
                <w:sz w:val="28"/>
                <w:szCs w:val="28"/>
              </w:rPr>
              <w:t xml:space="preserve"> that </w:t>
            </w:r>
            <w:r w:rsidR="00A3560B">
              <w:rPr>
                <w:rFonts w:eastAsia="Arial" w:cstheme="minorHAnsi"/>
                <w:color w:val="000000"/>
                <w:sz w:val="28"/>
                <w:szCs w:val="28"/>
              </w:rPr>
              <w:t xml:space="preserve">his appointment </w:t>
            </w:r>
            <w:r w:rsidR="00C32080">
              <w:rPr>
                <w:rFonts w:eastAsia="Arial" w:cstheme="minorHAnsi"/>
                <w:color w:val="000000"/>
                <w:sz w:val="28"/>
                <w:szCs w:val="28"/>
              </w:rPr>
              <w:t>should</w:t>
            </w:r>
            <w:r w:rsidR="00A3560B">
              <w:rPr>
                <w:rFonts w:eastAsia="Arial" w:cstheme="minorHAnsi"/>
                <w:color w:val="000000"/>
                <w:sz w:val="28"/>
                <w:szCs w:val="28"/>
              </w:rPr>
              <w:t xml:space="preserve"> be confirmed by the Executive Committee</w:t>
            </w:r>
            <w:r w:rsidR="00011691">
              <w:rPr>
                <w:rFonts w:eastAsia="Arial" w:cstheme="minorHAnsi"/>
                <w:color w:val="000000"/>
                <w:sz w:val="28"/>
                <w:szCs w:val="28"/>
              </w:rPr>
              <w:t xml:space="preserve">. </w:t>
            </w:r>
            <w:r w:rsidR="00C32080">
              <w:rPr>
                <w:rFonts w:eastAsia="Arial" w:cstheme="minorHAnsi"/>
                <w:color w:val="000000"/>
                <w:sz w:val="28"/>
                <w:szCs w:val="28"/>
              </w:rPr>
              <w:t xml:space="preserve">This was carried </w:t>
            </w:r>
            <w:r w:rsidR="008F517E">
              <w:rPr>
                <w:rFonts w:eastAsia="Arial" w:cstheme="minorHAnsi"/>
                <w:color w:val="000000"/>
                <w:sz w:val="28"/>
                <w:szCs w:val="28"/>
              </w:rPr>
              <w:t>unanimously.</w:t>
            </w:r>
          </w:p>
        </w:tc>
      </w:tr>
      <w:tr w:rsidR="00A3560B" w:rsidRPr="00772C20" w14:paraId="321882EB" w14:textId="77777777" w:rsidTr="00CB7F67">
        <w:trPr>
          <w:trHeight w:val="3107"/>
        </w:trPr>
        <w:tc>
          <w:tcPr>
            <w:tcW w:w="9759" w:type="dxa"/>
            <w:tcBorders>
              <w:top w:val="single" w:sz="2" w:space="0" w:color="000000"/>
              <w:left w:val="single" w:sz="2" w:space="0" w:color="000000"/>
              <w:bottom w:val="single" w:sz="2" w:space="0" w:color="000000"/>
              <w:right w:val="single" w:sz="2" w:space="0" w:color="000000"/>
            </w:tcBorders>
          </w:tcPr>
          <w:p w14:paraId="050EE044" w14:textId="1921305C" w:rsidR="00A3560B" w:rsidRDefault="00DA7E31" w:rsidP="00CB7F67">
            <w:pPr>
              <w:ind w:left="4"/>
              <w:rPr>
                <w:rFonts w:eastAsia="Arial" w:cstheme="minorHAnsi"/>
                <w:b/>
                <w:i/>
                <w:iCs/>
                <w:color w:val="000000"/>
                <w:sz w:val="28"/>
              </w:rPr>
            </w:pPr>
            <w:r>
              <w:rPr>
                <w:rFonts w:eastAsia="Arial" w:cstheme="minorHAnsi"/>
                <w:b/>
                <w:i/>
                <w:iCs/>
                <w:color w:val="000000"/>
                <w:sz w:val="28"/>
              </w:rPr>
              <w:t>8</w:t>
            </w:r>
            <w:r w:rsidR="00A3560B">
              <w:rPr>
                <w:rFonts w:eastAsia="Arial" w:cstheme="minorHAnsi"/>
                <w:b/>
                <w:i/>
                <w:iCs/>
                <w:color w:val="000000"/>
                <w:sz w:val="28"/>
              </w:rPr>
              <w:t>.Any other business</w:t>
            </w:r>
          </w:p>
          <w:p w14:paraId="26BE3CB0" w14:textId="77777777" w:rsidR="00A3560B" w:rsidRDefault="00A3560B" w:rsidP="00CB7F67">
            <w:pPr>
              <w:ind w:left="4"/>
              <w:rPr>
                <w:rFonts w:eastAsia="Arial" w:cstheme="minorHAnsi"/>
                <w:b/>
                <w:i/>
                <w:iCs/>
                <w:color w:val="000000"/>
                <w:sz w:val="28"/>
              </w:rPr>
            </w:pPr>
          </w:p>
          <w:p w14:paraId="32189431" w14:textId="73A987C4" w:rsidR="00C32080" w:rsidRPr="00C32080" w:rsidRDefault="008F517E" w:rsidP="00CB7F67">
            <w:pPr>
              <w:pStyle w:val="ListParagraph"/>
              <w:numPr>
                <w:ilvl w:val="0"/>
                <w:numId w:val="2"/>
              </w:numPr>
              <w:rPr>
                <w:rFonts w:eastAsia="Arial" w:cstheme="minorHAnsi"/>
                <w:b/>
                <w:color w:val="000000"/>
                <w:sz w:val="28"/>
              </w:rPr>
            </w:pPr>
            <w:r>
              <w:rPr>
                <w:rFonts w:eastAsia="Arial" w:cstheme="minorHAnsi"/>
                <w:bCs/>
                <w:color w:val="000000"/>
                <w:sz w:val="28"/>
              </w:rPr>
              <w:t>Anne Bennett said that the raffle would only benefit 3% of the membership and was the wrong approach. She suggested a reduction in the membership fee.</w:t>
            </w:r>
          </w:p>
          <w:p w14:paraId="07C34CFA" w14:textId="77777777" w:rsidR="00C32080" w:rsidRPr="00C32080" w:rsidRDefault="00C32080" w:rsidP="00C32080">
            <w:pPr>
              <w:ind w:left="720"/>
              <w:rPr>
                <w:rFonts w:eastAsia="Arial" w:cstheme="minorHAnsi"/>
                <w:b/>
                <w:color w:val="000000"/>
                <w:sz w:val="28"/>
              </w:rPr>
            </w:pPr>
          </w:p>
          <w:p w14:paraId="2507393A" w14:textId="67904E1A" w:rsidR="00A3560B" w:rsidRDefault="008F517E" w:rsidP="00CB7F67">
            <w:pPr>
              <w:pStyle w:val="ListParagraph"/>
              <w:numPr>
                <w:ilvl w:val="0"/>
                <w:numId w:val="2"/>
              </w:numPr>
              <w:rPr>
                <w:rFonts w:eastAsia="Arial" w:cstheme="minorHAnsi"/>
                <w:bCs/>
                <w:color w:val="000000"/>
                <w:sz w:val="28"/>
              </w:rPr>
            </w:pPr>
            <w:r>
              <w:rPr>
                <w:rFonts w:eastAsia="Arial" w:cstheme="minorHAnsi"/>
                <w:bCs/>
                <w:color w:val="000000"/>
                <w:sz w:val="28"/>
              </w:rPr>
              <w:t>Stewart Wright said that the matter had been debated by the EC at length and the surplus had built up over many years from the Travel and Theatre Groups together with contributions from previous members. He acknowledged that the EC needed to remain mindful of the need to be accountable to member</w:t>
            </w:r>
            <w:r w:rsidR="00CD2C83">
              <w:rPr>
                <w:rFonts w:eastAsia="Arial" w:cstheme="minorHAnsi"/>
                <w:bCs/>
                <w:color w:val="000000"/>
                <w:sz w:val="28"/>
              </w:rPr>
              <w:t>s.</w:t>
            </w:r>
          </w:p>
          <w:p w14:paraId="79CE5244" w14:textId="77777777" w:rsidR="008F517E" w:rsidRPr="008F517E" w:rsidRDefault="008F517E" w:rsidP="008F517E">
            <w:pPr>
              <w:pStyle w:val="ListParagraph"/>
              <w:rPr>
                <w:rFonts w:eastAsia="Arial" w:cstheme="minorHAnsi"/>
                <w:bCs/>
                <w:color w:val="000000"/>
                <w:sz w:val="28"/>
              </w:rPr>
            </w:pPr>
          </w:p>
          <w:p w14:paraId="25E5BE9D" w14:textId="11B36319" w:rsidR="008F517E" w:rsidRDefault="008F517E" w:rsidP="00CB7F67">
            <w:pPr>
              <w:pStyle w:val="ListParagraph"/>
              <w:numPr>
                <w:ilvl w:val="0"/>
                <w:numId w:val="2"/>
              </w:numPr>
              <w:rPr>
                <w:rFonts w:eastAsia="Arial" w:cstheme="minorHAnsi"/>
                <w:bCs/>
                <w:color w:val="000000"/>
                <w:sz w:val="28"/>
              </w:rPr>
            </w:pPr>
            <w:r>
              <w:rPr>
                <w:rFonts w:eastAsia="Arial" w:cstheme="minorHAnsi"/>
                <w:bCs/>
                <w:color w:val="000000"/>
                <w:sz w:val="28"/>
              </w:rPr>
              <w:t>Jayne Hipkiss</w:t>
            </w:r>
            <w:r w:rsidR="004D6D97">
              <w:rPr>
                <w:rFonts w:eastAsia="Arial" w:cstheme="minorHAnsi"/>
                <w:bCs/>
                <w:color w:val="000000"/>
                <w:sz w:val="28"/>
              </w:rPr>
              <w:t xml:space="preserve"> pledged that the EC would provide a better description of their plans and keep members informed.</w:t>
            </w:r>
          </w:p>
          <w:p w14:paraId="212B22D7" w14:textId="77777777" w:rsidR="00A3560B" w:rsidRPr="007433AF" w:rsidRDefault="00A3560B" w:rsidP="00CB7F67">
            <w:pPr>
              <w:rPr>
                <w:rFonts w:eastAsia="Arial" w:cstheme="minorHAnsi"/>
                <w:bCs/>
                <w:color w:val="000000"/>
                <w:sz w:val="28"/>
              </w:rPr>
            </w:pPr>
          </w:p>
          <w:p w14:paraId="671DD2C9" w14:textId="6F7A396D" w:rsidR="004D6D97" w:rsidRDefault="004D6D97" w:rsidP="00CB7F67">
            <w:pPr>
              <w:pStyle w:val="ListParagraph"/>
              <w:rPr>
                <w:rFonts w:eastAsia="Arial" w:cstheme="minorHAnsi"/>
                <w:bCs/>
                <w:color w:val="000000"/>
                <w:sz w:val="28"/>
              </w:rPr>
            </w:pPr>
            <w:r>
              <w:rPr>
                <w:rFonts w:eastAsia="Arial" w:cstheme="minorHAnsi"/>
                <w:bCs/>
                <w:color w:val="000000"/>
                <w:sz w:val="28"/>
              </w:rPr>
              <w:t xml:space="preserve">During the course of the meeting Derek Child paid tribute to the </w:t>
            </w:r>
            <w:r w:rsidR="00CD2C83">
              <w:rPr>
                <w:rFonts w:eastAsia="Arial" w:cstheme="minorHAnsi"/>
                <w:bCs/>
                <w:color w:val="000000"/>
                <w:sz w:val="28"/>
              </w:rPr>
              <w:t xml:space="preserve">great </w:t>
            </w:r>
            <w:r>
              <w:rPr>
                <w:rFonts w:eastAsia="Arial" w:cstheme="minorHAnsi"/>
                <w:bCs/>
                <w:color w:val="000000"/>
                <w:sz w:val="28"/>
              </w:rPr>
              <w:t>contribution made by Rosemarie Franklin during her 4 years as Chairman and highlighted her key attributes as being “tireless, determined and dedicated” with the current success of Newbury u3a as her “legacy”. Rosemarie was presented with a bouquet and a gift of appreciation which was greeted by a round of applause</w:t>
            </w:r>
            <w:r w:rsidR="00DA7E31">
              <w:rPr>
                <w:rFonts w:eastAsia="Arial" w:cstheme="minorHAnsi"/>
                <w:bCs/>
                <w:color w:val="000000"/>
                <w:sz w:val="28"/>
              </w:rPr>
              <w:t>.</w:t>
            </w:r>
          </w:p>
          <w:p w14:paraId="06ED76FB" w14:textId="77777777" w:rsidR="004D6D97" w:rsidRDefault="004D6D97" w:rsidP="00CB7F67">
            <w:pPr>
              <w:pStyle w:val="ListParagraph"/>
              <w:rPr>
                <w:rFonts w:eastAsia="Arial" w:cstheme="minorHAnsi"/>
                <w:bCs/>
                <w:color w:val="000000"/>
                <w:sz w:val="28"/>
              </w:rPr>
            </w:pPr>
          </w:p>
          <w:p w14:paraId="6817423C" w14:textId="104A3E01" w:rsidR="00A3560B" w:rsidRPr="007433AF" w:rsidRDefault="004D6D97" w:rsidP="00CB7F67">
            <w:pPr>
              <w:pStyle w:val="ListParagraph"/>
              <w:rPr>
                <w:rFonts w:eastAsia="Arial" w:cstheme="minorHAnsi"/>
                <w:bCs/>
                <w:color w:val="000000"/>
                <w:sz w:val="28"/>
              </w:rPr>
            </w:pPr>
            <w:r>
              <w:rPr>
                <w:rFonts w:eastAsia="Arial" w:cstheme="minorHAnsi"/>
                <w:bCs/>
                <w:color w:val="000000"/>
                <w:sz w:val="28"/>
              </w:rPr>
              <w:t xml:space="preserve">Bob Hook gave a short speech in appreciation of the work of the EC over the last year and this was also applauded by the meeting. </w:t>
            </w:r>
          </w:p>
          <w:p w14:paraId="43CD3289" w14:textId="77777777" w:rsidR="00A3560B" w:rsidRPr="00121CF7" w:rsidRDefault="00A3560B" w:rsidP="00CB7F67">
            <w:pPr>
              <w:pStyle w:val="ListParagraph"/>
              <w:ind w:left="729"/>
              <w:rPr>
                <w:rFonts w:eastAsia="Arial" w:cstheme="minorHAnsi"/>
                <w:b/>
                <w:i/>
                <w:iCs/>
                <w:color w:val="000000"/>
                <w:sz w:val="28"/>
              </w:rPr>
            </w:pPr>
          </w:p>
        </w:tc>
      </w:tr>
    </w:tbl>
    <w:p w14:paraId="60B97E33" w14:textId="77777777" w:rsidR="00A3560B" w:rsidRPr="00772C20" w:rsidRDefault="00A3560B" w:rsidP="00A3560B">
      <w:pPr>
        <w:jc w:val="center"/>
        <w:rPr>
          <w:b/>
          <w:bCs/>
          <w:sz w:val="28"/>
          <w:szCs w:val="28"/>
          <w:u w:val="single"/>
        </w:rPr>
      </w:pPr>
    </w:p>
    <w:p w14:paraId="29369F71" w14:textId="77777777" w:rsidR="00A3560B" w:rsidRDefault="00A3560B" w:rsidP="00A3560B">
      <w:pPr>
        <w:jc w:val="center"/>
        <w:rPr>
          <w:b/>
          <w:bCs/>
          <w:sz w:val="28"/>
          <w:szCs w:val="28"/>
          <w:u w:val="single"/>
        </w:rPr>
      </w:pPr>
    </w:p>
    <w:p w14:paraId="2E6FB89A" w14:textId="77777777" w:rsidR="00A3560B" w:rsidRDefault="00A3560B" w:rsidP="00A3560B">
      <w:pPr>
        <w:jc w:val="center"/>
        <w:rPr>
          <w:b/>
          <w:bCs/>
          <w:sz w:val="28"/>
          <w:szCs w:val="28"/>
          <w:u w:val="single"/>
        </w:rPr>
      </w:pPr>
    </w:p>
    <w:p w14:paraId="001E996F" w14:textId="77777777" w:rsidR="00A3560B" w:rsidRDefault="00A3560B" w:rsidP="00A3560B">
      <w:pPr>
        <w:jc w:val="center"/>
        <w:rPr>
          <w:b/>
          <w:bCs/>
          <w:sz w:val="28"/>
          <w:szCs w:val="28"/>
          <w:u w:val="single"/>
        </w:rPr>
      </w:pPr>
    </w:p>
    <w:p w14:paraId="386B089B" w14:textId="77777777" w:rsidR="00A3560B" w:rsidRPr="00772C20" w:rsidRDefault="00A3560B" w:rsidP="00A3560B">
      <w:pPr>
        <w:jc w:val="center"/>
        <w:rPr>
          <w:b/>
          <w:bCs/>
          <w:sz w:val="28"/>
          <w:szCs w:val="28"/>
          <w:u w:val="single"/>
        </w:rPr>
      </w:pPr>
    </w:p>
    <w:p w14:paraId="1F3BF28F" w14:textId="362E0F51" w:rsidR="00DA3A3C" w:rsidRDefault="00DA3A3C"/>
    <w:sectPr w:rsidR="00DA3A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442B" w14:textId="77777777" w:rsidR="00A86F04" w:rsidRDefault="00A86F04" w:rsidP="00A3560B">
      <w:pPr>
        <w:spacing w:after="0" w:line="240" w:lineRule="auto"/>
      </w:pPr>
      <w:r>
        <w:separator/>
      </w:r>
    </w:p>
  </w:endnote>
  <w:endnote w:type="continuationSeparator" w:id="0">
    <w:p w14:paraId="5A2D383B" w14:textId="77777777" w:rsidR="00A86F04" w:rsidRDefault="00A86F04" w:rsidP="00A3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9D6F" w14:textId="77777777" w:rsidR="00A86F04" w:rsidRDefault="00A86F04" w:rsidP="00A3560B">
      <w:pPr>
        <w:spacing w:after="0" w:line="240" w:lineRule="auto"/>
      </w:pPr>
      <w:r>
        <w:separator/>
      </w:r>
    </w:p>
  </w:footnote>
  <w:footnote w:type="continuationSeparator" w:id="0">
    <w:p w14:paraId="070C0325" w14:textId="77777777" w:rsidR="00A86F04" w:rsidRDefault="00A86F04" w:rsidP="00A35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BE3670A7DC704213A196A566C1832268"/>
      </w:placeholder>
      <w:temporary/>
      <w:showingPlcHdr/>
      <w15:appearance w15:val="hidden"/>
    </w:sdtPr>
    <w:sdtContent>
      <w:p w14:paraId="0617D536" w14:textId="77777777" w:rsidR="00A3560B" w:rsidRDefault="00A3560B">
        <w:pPr>
          <w:pStyle w:val="Header"/>
        </w:pPr>
        <w:r>
          <w:t>[Type here]</w:t>
        </w:r>
      </w:p>
    </w:sdtContent>
  </w:sdt>
  <w:p w14:paraId="680C17A4" w14:textId="72599BE9" w:rsidR="00A3560B" w:rsidRDefault="00A3560B">
    <w:pPr>
      <w:pStyle w:val="Header"/>
    </w:pPr>
    <w:r>
      <w:rPr>
        <w:noProof/>
      </w:rPr>
      <w:drawing>
        <wp:inline distT="0" distB="0" distL="0" distR="0" wp14:anchorId="72BF3D24" wp14:editId="2D9985E4">
          <wp:extent cx="1906933" cy="54102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73" cy="5412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6E1"/>
    <w:multiLevelType w:val="hybridMultilevel"/>
    <w:tmpl w:val="3DEC141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1F5E0333"/>
    <w:multiLevelType w:val="hybridMultilevel"/>
    <w:tmpl w:val="EFAC31A0"/>
    <w:lvl w:ilvl="0" w:tplc="08090001">
      <w:start w:val="1"/>
      <w:numFmt w:val="bullet"/>
      <w:lvlText w:val=""/>
      <w:lvlJc w:val="left"/>
      <w:pPr>
        <w:ind w:left="108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62381B"/>
    <w:multiLevelType w:val="hybridMultilevel"/>
    <w:tmpl w:val="E98AD8BC"/>
    <w:lvl w:ilvl="0" w:tplc="1BB8CD3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D0302E">
      <w:start w:val="1"/>
      <w:numFmt w:val="bullet"/>
      <w:lvlText w:val="o"/>
      <w:lvlJc w:val="left"/>
      <w:pPr>
        <w:ind w:left="1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289F62">
      <w:start w:val="1"/>
      <w:numFmt w:val="bullet"/>
      <w:lvlText w:val="▪"/>
      <w:lvlJc w:val="left"/>
      <w:pPr>
        <w:ind w:left="2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4CCD20">
      <w:start w:val="1"/>
      <w:numFmt w:val="bullet"/>
      <w:lvlText w:val="•"/>
      <w:lvlJc w:val="left"/>
      <w:pPr>
        <w:ind w:left="2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E9C82">
      <w:start w:val="1"/>
      <w:numFmt w:val="bullet"/>
      <w:lvlText w:val="o"/>
      <w:lvlJc w:val="left"/>
      <w:pPr>
        <w:ind w:left="3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969966">
      <w:start w:val="1"/>
      <w:numFmt w:val="bullet"/>
      <w:lvlText w:val="▪"/>
      <w:lvlJc w:val="left"/>
      <w:pPr>
        <w:ind w:left="4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84A9BC">
      <w:start w:val="1"/>
      <w:numFmt w:val="bullet"/>
      <w:lvlText w:val="•"/>
      <w:lvlJc w:val="left"/>
      <w:pPr>
        <w:ind w:left="5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0E62AC">
      <w:start w:val="1"/>
      <w:numFmt w:val="bullet"/>
      <w:lvlText w:val="o"/>
      <w:lvlJc w:val="left"/>
      <w:pPr>
        <w:ind w:left="5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F03F74">
      <w:start w:val="1"/>
      <w:numFmt w:val="bullet"/>
      <w:lvlText w:val="▪"/>
      <w:lvlJc w:val="left"/>
      <w:pPr>
        <w:ind w:left="6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00566433">
    <w:abstractNumId w:val="2"/>
  </w:num>
  <w:num w:numId="2" w16cid:durableId="1593271241">
    <w:abstractNumId w:val="1"/>
  </w:num>
  <w:num w:numId="3" w16cid:durableId="65276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0B"/>
    <w:rsid w:val="00011691"/>
    <w:rsid w:val="00074AE8"/>
    <w:rsid w:val="0007714F"/>
    <w:rsid w:val="000D2ECB"/>
    <w:rsid w:val="00102484"/>
    <w:rsid w:val="001C5618"/>
    <w:rsid w:val="00246C8C"/>
    <w:rsid w:val="003F0BB2"/>
    <w:rsid w:val="004C5DEC"/>
    <w:rsid w:val="004D6D97"/>
    <w:rsid w:val="00702D7E"/>
    <w:rsid w:val="007B52E8"/>
    <w:rsid w:val="007F42F7"/>
    <w:rsid w:val="0081794C"/>
    <w:rsid w:val="00827D34"/>
    <w:rsid w:val="008964ED"/>
    <w:rsid w:val="008F517E"/>
    <w:rsid w:val="00A158F7"/>
    <w:rsid w:val="00A3560B"/>
    <w:rsid w:val="00A86F04"/>
    <w:rsid w:val="00BC5616"/>
    <w:rsid w:val="00BE420A"/>
    <w:rsid w:val="00C32080"/>
    <w:rsid w:val="00CA13B1"/>
    <w:rsid w:val="00CD2C83"/>
    <w:rsid w:val="00D03FA2"/>
    <w:rsid w:val="00D12B62"/>
    <w:rsid w:val="00D36743"/>
    <w:rsid w:val="00DA3A3C"/>
    <w:rsid w:val="00DA7E31"/>
    <w:rsid w:val="00DC58FA"/>
    <w:rsid w:val="00E51A40"/>
    <w:rsid w:val="00E84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3D24"/>
  <w15:chartTrackingRefBased/>
  <w15:docId w15:val="{DCA017EC-E7C5-4AE3-8A66-F2F8352D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3560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3560B"/>
    <w:pPr>
      <w:ind w:left="720"/>
      <w:contextualSpacing/>
    </w:pPr>
  </w:style>
  <w:style w:type="paragraph" w:styleId="Header">
    <w:name w:val="header"/>
    <w:basedOn w:val="Normal"/>
    <w:link w:val="HeaderChar"/>
    <w:uiPriority w:val="99"/>
    <w:unhideWhenUsed/>
    <w:rsid w:val="00A35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60B"/>
  </w:style>
  <w:style w:type="paragraph" w:styleId="Footer">
    <w:name w:val="footer"/>
    <w:basedOn w:val="Normal"/>
    <w:link w:val="FooterChar"/>
    <w:uiPriority w:val="99"/>
    <w:unhideWhenUsed/>
    <w:rsid w:val="00A35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60B"/>
  </w:style>
  <w:style w:type="paragraph" w:styleId="PlainText">
    <w:name w:val="Plain Text"/>
    <w:basedOn w:val="Normal"/>
    <w:link w:val="PlainTextChar"/>
    <w:uiPriority w:val="99"/>
    <w:semiHidden/>
    <w:unhideWhenUsed/>
    <w:rsid w:val="00DC58FA"/>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semiHidden/>
    <w:rsid w:val="00DC58FA"/>
    <w:rPr>
      <w:rFonts w:ascii="Calibri" w:eastAsiaTheme="minorEastAsia"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670A7DC704213A196A566C1832268"/>
        <w:category>
          <w:name w:val="General"/>
          <w:gallery w:val="placeholder"/>
        </w:category>
        <w:types>
          <w:type w:val="bbPlcHdr"/>
        </w:types>
        <w:behaviors>
          <w:behavior w:val="content"/>
        </w:behaviors>
        <w:guid w:val="{97C64B90-301C-4644-B1E0-334B5774DFE4}"/>
      </w:docPartPr>
      <w:docPartBody>
        <w:p w:rsidR="00B11FE1" w:rsidRDefault="004F1614" w:rsidP="004F1614">
          <w:pPr>
            <w:pStyle w:val="BE3670A7DC704213A196A566C183226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14"/>
    <w:rsid w:val="000F0172"/>
    <w:rsid w:val="001A425A"/>
    <w:rsid w:val="00350396"/>
    <w:rsid w:val="004F1614"/>
    <w:rsid w:val="0076169C"/>
    <w:rsid w:val="008B3FB9"/>
    <w:rsid w:val="00B104C8"/>
    <w:rsid w:val="00B11FE1"/>
    <w:rsid w:val="00CD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670A7DC704213A196A566C1832268">
    <w:name w:val="BE3670A7DC704213A196A566C1832268"/>
    <w:rsid w:val="004F1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Child</dc:creator>
  <cp:keywords/>
  <dc:description/>
  <cp:lastModifiedBy>Derek Child</cp:lastModifiedBy>
  <cp:revision>3</cp:revision>
  <dcterms:created xsi:type="dcterms:W3CDTF">2024-02-19T09:29:00Z</dcterms:created>
  <dcterms:modified xsi:type="dcterms:W3CDTF">2024-02-21T15:17:00Z</dcterms:modified>
</cp:coreProperties>
</file>