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7C" w:rsidRPr="002E0E70" w:rsidRDefault="002E0E70" w:rsidP="003C0C7C">
      <w:pPr>
        <w:jc w:val="center"/>
        <w:rPr>
          <w:rFonts w:ascii="Arial" w:hAnsi="Arial" w:cs="Arial"/>
          <w:b/>
          <w:sz w:val="32"/>
          <w:szCs w:val="32"/>
        </w:rPr>
      </w:pPr>
      <w:r w:rsidRPr="002E0E70">
        <w:rPr>
          <w:rFonts w:ascii="Arial" w:hAnsi="Arial" w:cs="Arial"/>
          <w:noProof/>
        </w:rPr>
        <w:drawing>
          <wp:inline distT="0" distB="0" distL="0" distR="0">
            <wp:extent cx="1857375" cy="1016300"/>
            <wp:effectExtent l="0" t="0" r="9525" b="0"/>
            <wp:docPr id="1" name="Picture 0" descr="U3A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3ALogo_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7C" w:rsidRPr="002E0E70" w:rsidRDefault="0049147C" w:rsidP="003C0C7C">
      <w:pPr>
        <w:jc w:val="center"/>
        <w:rPr>
          <w:rFonts w:ascii="Arial" w:hAnsi="Arial" w:cs="Arial"/>
          <w:b/>
          <w:sz w:val="32"/>
          <w:szCs w:val="32"/>
        </w:rPr>
      </w:pPr>
    </w:p>
    <w:p w:rsidR="003C0C7C" w:rsidRPr="00BA7956" w:rsidRDefault="003C0C7C" w:rsidP="003C0C7C">
      <w:pPr>
        <w:rPr>
          <w:rFonts w:ascii="Arial" w:hAnsi="Arial" w:cs="Arial"/>
          <w:b/>
          <w:sz w:val="26"/>
          <w:szCs w:val="26"/>
        </w:rPr>
      </w:pPr>
      <w:r w:rsidRPr="00BA7956">
        <w:rPr>
          <w:rFonts w:ascii="Arial" w:hAnsi="Arial" w:cs="Arial"/>
          <w:b/>
          <w:sz w:val="26"/>
          <w:szCs w:val="26"/>
        </w:rPr>
        <w:t>ACTIVITIES AND OUTINGS</w:t>
      </w:r>
      <w:r w:rsidR="00051BE9">
        <w:rPr>
          <w:rFonts w:ascii="Arial" w:hAnsi="Arial" w:cs="Arial"/>
          <w:b/>
          <w:sz w:val="26"/>
          <w:szCs w:val="26"/>
        </w:rPr>
        <w:t xml:space="preserve"> AGREEMENT </w:t>
      </w:r>
    </w:p>
    <w:p w:rsidR="008F4AEB" w:rsidRDefault="008F4AEB" w:rsidP="003C0C7C">
      <w:pPr>
        <w:rPr>
          <w:rFonts w:ascii="Arial" w:hAnsi="Arial" w:cs="Arial"/>
          <w:b/>
          <w:sz w:val="26"/>
          <w:szCs w:val="26"/>
        </w:rPr>
      </w:pPr>
    </w:p>
    <w:p w:rsidR="00CA3F4B" w:rsidRPr="00CA3F4B" w:rsidRDefault="00CA3F4B" w:rsidP="003C0C7C">
      <w:pPr>
        <w:jc w:val="both"/>
        <w:rPr>
          <w:rFonts w:ascii="Arial" w:hAnsi="Arial" w:cs="Arial"/>
          <w:b/>
          <w:sz w:val="26"/>
          <w:szCs w:val="26"/>
        </w:rPr>
      </w:pPr>
      <w:r w:rsidRPr="00CA3F4B">
        <w:rPr>
          <w:rFonts w:ascii="Arial" w:hAnsi="Arial" w:cs="Arial"/>
          <w:b/>
          <w:sz w:val="26"/>
          <w:szCs w:val="26"/>
        </w:rPr>
        <w:t xml:space="preserve">Members participate at own risk </w:t>
      </w:r>
    </w:p>
    <w:p w:rsidR="003C0C7C" w:rsidRPr="002E0E70" w:rsidRDefault="008F4AEB" w:rsidP="003C0C7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Members participating </w:t>
      </w:r>
      <w:r w:rsidR="003C0C7C" w:rsidRPr="002E0E70">
        <w:rPr>
          <w:rFonts w:ascii="Arial" w:hAnsi="Arial" w:cs="Arial"/>
          <w:sz w:val="26"/>
          <w:szCs w:val="26"/>
        </w:rPr>
        <w:t>in g</w:t>
      </w:r>
      <w:r>
        <w:rPr>
          <w:rFonts w:ascii="Arial" w:hAnsi="Arial" w:cs="Arial"/>
          <w:sz w:val="26"/>
          <w:szCs w:val="26"/>
        </w:rPr>
        <w:t xml:space="preserve">roup </w:t>
      </w:r>
      <w:r w:rsidR="00743128">
        <w:rPr>
          <w:rFonts w:ascii="Arial" w:hAnsi="Arial" w:cs="Arial"/>
          <w:sz w:val="26"/>
          <w:szCs w:val="26"/>
        </w:rPr>
        <w:t xml:space="preserve">exercise </w:t>
      </w:r>
      <w:r>
        <w:rPr>
          <w:rFonts w:ascii="Arial" w:hAnsi="Arial" w:cs="Arial"/>
          <w:sz w:val="26"/>
          <w:szCs w:val="26"/>
        </w:rPr>
        <w:t>activities and outings do</w:t>
      </w:r>
      <w:r w:rsidR="003C0C7C" w:rsidRPr="002E0E70">
        <w:rPr>
          <w:rFonts w:ascii="Arial" w:hAnsi="Arial" w:cs="Arial"/>
          <w:sz w:val="26"/>
          <w:szCs w:val="26"/>
        </w:rPr>
        <w:t xml:space="preserve"> so at </w:t>
      </w:r>
      <w:r w:rsidR="00CA3F4B">
        <w:rPr>
          <w:rFonts w:ascii="Arial" w:hAnsi="Arial" w:cs="Arial"/>
          <w:sz w:val="26"/>
          <w:szCs w:val="26"/>
        </w:rPr>
        <w:t xml:space="preserve">their </w:t>
      </w:r>
      <w:r w:rsidR="003C0C7C" w:rsidRPr="002E0E70">
        <w:rPr>
          <w:rFonts w:ascii="Arial" w:hAnsi="Arial" w:cs="Arial"/>
          <w:sz w:val="26"/>
          <w:szCs w:val="26"/>
        </w:rPr>
        <w:t xml:space="preserve">own risk. </w:t>
      </w:r>
      <w:r w:rsidR="00CA3F4B">
        <w:rPr>
          <w:rFonts w:ascii="Arial" w:hAnsi="Arial" w:cs="Arial"/>
          <w:sz w:val="26"/>
          <w:szCs w:val="26"/>
        </w:rPr>
        <w:t xml:space="preserve"> As a result </w:t>
      </w:r>
      <w:r w:rsidR="00051BE9">
        <w:rPr>
          <w:rFonts w:ascii="Arial" w:hAnsi="Arial" w:cs="Arial"/>
          <w:sz w:val="26"/>
          <w:szCs w:val="26"/>
        </w:rPr>
        <w:t xml:space="preserve">Members </w:t>
      </w:r>
      <w:r>
        <w:rPr>
          <w:rFonts w:ascii="Arial" w:hAnsi="Arial" w:cs="Arial"/>
          <w:sz w:val="26"/>
          <w:szCs w:val="26"/>
        </w:rPr>
        <w:t xml:space="preserve">should </w:t>
      </w:r>
      <w:r w:rsidR="003C0C7C" w:rsidRPr="002E0E70">
        <w:rPr>
          <w:rFonts w:ascii="Arial" w:hAnsi="Arial" w:cs="Arial"/>
          <w:sz w:val="26"/>
          <w:szCs w:val="26"/>
        </w:rPr>
        <w:t xml:space="preserve">be confident that </w:t>
      </w:r>
      <w:r w:rsidR="00051BE9">
        <w:rPr>
          <w:rFonts w:ascii="Arial" w:hAnsi="Arial" w:cs="Arial"/>
          <w:sz w:val="26"/>
          <w:szCs w:val="26"/>
        </w:rPr>
        <w:t xml:space="preserve">they </w:t>
      </w:r>
      <w:r w:rsidR="003C0C7C" w:rsidRPr="002E0E70">
        <w:rPr>
          <w:rFonts w:ascii="Arial" w:hAnsi="Arial" w:cs="Arial"/>
          <w:sz w:val="26"/>
          <w:szCs w:val="26"/>
        </w:rPr>
        <w:t xml:space="preserve">are fit enough to do so. If in any doubt </w:t>
      </w:r>
      <w:r w:rsidR="00051BE9">
        <w:rPr>
          <w:rFonts w:ascii="Arial" w:hAnsi="Arial" w:cs="Arial"/>
          <w:sz w:val="26"/>
          <w:szCs w:val="26"/>
        </w:rPr>
        <w:t xml:space="preserve">members </w:t>
      </w:r>
      <w:r w:rsidR="003C0C7C" w:rsidRPr="002E0E70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hould seek medical advice</w:t>
      </w:r>
      <w:r w:rsidR="00CA3F4B">
        <w:rPr>
          <w:rFonts w:ascii="Arial" w:hAnsi="Arial" w:cs="Arial"/>
          <w:sz w:val="26"/>
          <w:szCs w:val="26"/>
        </w:rPr>
        <w:t xml:space="preserve"> and discuss with the group leader.</w:t>
      </w:r>
    </w:p>
    <w:p w:rsidR="003C0C7C" w:rsidRDefault="003C0C7C" w:rsidP="003C0C7C">
      <w:pPr>
        <w:rPr>
          <w:rFonts w:ascii="Arial" w:hAnsi="Arial" w:cs="Arial"/>
          <w:sz w:val="26"/>
          <w:szCs w:val="26"/>
        </w:rPr>
      </w:pPr>
    </w:p>
    <w:p w:rsidR="00051BE9" w:rsidRDefault="00CA3F4B" w:rsidP="00051B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051BE9">
        <w:rPr>
          <w:rFonts w:ascii="Arial" w:hAnsi="Arial" w:cs="Arial"/>
          <w:sz w:val="26"/>
          <w:szCs w:val="26"/>
        </w:rPr>
        <w:t xml:space="preserve">embers </w:t>
      </w:r>
      <w:r w:rsidR="00051BE9" w:rsidRPr="002E0E70">
        <w:rPr>
          <w:rFonts w:ascii="Arial" w:hAnsi="Arial" w:cs="Arial"/>
          <w:sz w:val="26"/>
          <w:szCs w:val="26"/>
        </w:rPr>
        <w:t xml:space="preserve">must therefore take full </w:t>
      </w:r>
      <w:r>
        <w:rPr>
          <w:rFonts w:ascii="Arial" w:hAnsi="Arial" w:cs="Arial"/>
          <w:sz w:val="26"/>
          <w:szCs w:val="26"/>
        </w:rPr>
        <w:t xml:space="preserve">personal </w:t>
      </w:r>
      <w:r w:rsidR="00051BE9" w:rsidRPr="002E0E70">
        <w:rPr>
          <w:rFonts w:ascii="Arial" w:hAnsi="Arial" w:cs="Arial"/>
          <w:sz w:val="26"/>
          <w:szCs w:val="26"/>
        </w:rPr>
        <w:t xml:space="preserve">responsibility for </w:t>
      </w:r>
      <w:r w:rsidR="00051BE9">
        <w:rPr>
          <w:rFonts w:ascii="Arial" w:hAnsi="Arial" w:cs="Arial"/>
          <w:sz w:val="26"/>
          <w:szCs w:val="26"/>
        </w:rPr>
        <w:t xml:space="preserve">the </w:t>
      </w:r>
      <w:r w:rsidR="00051BE9" w:rsidRPr="002E0E70">
        <w:rPr>
          <w:rFonts w:ascii="Arial" w:hAnsi="Arial" w:cs="Arial"/>
          <w:sz w:val="26"/>
          <w:szCs w:val="26"/>
        </w:rPr>
        <w:t>decision to participate</w:t>
      </w:r>
      <w:r w:rsidR="00051BE9">
        <w:rPr>
          <w:rFonts w:ascii="Arial" w:hAnsi="Arial" w:cs="Arial"/>
          <w:sz w:val="26"/>
          <w:szCs w:val="26"/>
        </w:rPr>
        <w:t>.</w:t>
      </w:r>
      <w:r w:rsidR="00051BE9" w:rsidRPr="002E0E70">
        <w:rPr>
          <w:rFonts w:ascii="Arial" w:hAnsi="Arial" w:cs="Arial"/>
          <w:sz w:val="26"/>
          <w:szCs w:val="26"/>
        </w:rPr>
        <w:t xml:space="preserve"> </w:t>
      </w:r>
    </w:p>
    <w:p w:rsidR="00051BE9" w:rsidRDefault="00051BE9" w:rsidP="003C0C7C">
      <w:pPr>
        <w:rPr>
          <w:rFonts w:ascii="Arial" w:hAnsi="Arial" w:cs="Arial"/>
          <w:sz w:val="26"/>
          <w:szCs w:val="26"/>
        </w:rPr>
      </w:pPr>
    </w:p>
    <w:p w:rsidR="00BA7956" w:rsidRPr="00BA7956" w:rsidRDefault="00BA7956" w:rsidP="003C0C7C">
      <w:pPr>
        <w:jc w:val="both"/>
        <w:rPr>
          <w:rFonts w:ascii="Arial" w:hAnsi="Arial" w:cs="Arial"/>
          <w:b/>
          <w:sz w:val="26"/>
          <w:szCs w:val="26"/>
        </w:rPr>
      </w:pPr>
      <w:r w:rsidRPr="00BA7956">
        <w:rPr>
          <w:rFonts w:ascii="Arial" w:hAnsi="Arial" w:cs="Arial"/>
          <w:b/>
          <w:sz w:val="26"/>
          <w:szCs w:val="26"/>
        </w:rPr>
        <w:t xml:space="preserve">Declaration </w:t>
      </w:r>
    </w:p>
    <w:p w:rsidR="00051BE9" w:rsidRDefault="003C0C7C" w:rsidP="003C0C7C">
      <w:pPr>
        <w:jc w:val="both"/>
        <w:rPr>
          <w:rFonts w:ascii="Arial" w:hAnsi="Arial" w:cs="Arial"/>
          <w:sz w:val="26"/>
          <w:szCs w:val="26"/>
        </w:rPr>
      </w:pPr>
      <w:r w:rsidRPr="002E0E70">
        <w:rPr>
          <w:rFonts w:ascii="Arial" w:hAnsi="Arial" w:cs="Arial"/>
          <w:sz w:val="26"/>
          <w:szCs w:val="26"/>
        </w:rPr>
        <w:t xml:space="preserve">I have read the above information regarding participation in U3A activities and outings and understand that </w:t>
      </w:r>
      <w:r w:rsidR="00051BE9">
        <w:rPr>
          <w:rFonts w:ascii="Arial" w:hAnsi="Arial" w:cs="Arial"/>
          <w:sz w:val="26"/>
          <w:szCs w:val="26"/>
        </w:rPr>
        <w:t xml:space="preserve">it is up to me to make sure that I can do the activity </w:t>
      </w:r>
      <w:r w:rsidR="00813AD6">
        <w:rPr>
          <w:rFonts w:ascii="Arial" w:hAnsi="Arial" w:cs="Arial"/>
          <w:sz w:val="26"/>
          <w:szCs w:val="26"/>
        </w:rPr>
        <w:t xml:space="preserve">and outing </w:t>
      </w:r>
      <w:r w:rsidR="00051BE9">
        <w:rPr>
          <w:rFonts w:ascii="Arial" w:hAnsi="Arial" w:cs="Arial"/>
          <w:sz w:val="26"/>
          <w:szCs w:val="26"/>
        </w:rPr>
        <w:t xml:space="preserve">safely. </w:t>
      </w:r>
    </w:p>
    <w:p w:rsidR="00051BE9" w:rsidRDefault="00051BE9" w:rsidP="003C0C7C">
      <w:pPr>
        <w:jc w:val="both"/>
        <w:rPr>
          <w:rFonts w:ascii="Arial" w:hAnsi="Arial" w:cs="Arial"/>
          <w:sz w:val="26"/>
          <w:szCs w:val="26"/>
        </w:rPr>
      </w:pPr>
    </w:p>
    <w:p w:rsidR="003C0C7C" w:rsidRPr="002E0E70" w:rsidRDefault="003C0C7C" w:rsidP="003C0C7C">
      <w:pPr>
        <w:jc w:val="both"/>
        <w:rPr>
          <w:rFonts w:ascii="Arial" w:hAnsi="Arial" w:cs="Arial"/>
          <w:sz w:val="26"/>
          <w:szCs w:val="26"/>
        </w:rPr>
      </w:pPr>
      <w:r w:rsidRPr="002E0E70">
        <w:rPr>
          <w:rFonts w:ascii="Arial" w:hAnsi="Arial" w:cs="Arial"/>
          <w:sz w:val="26"/>
          <w:szCs w:val="26"/>
        </w:rPr>
        <w:t>I am solely and fully responsible for my decision to take part.</w:t>
      </w:r>
    </w:p>
    <w:p w:rsidR="003C0C7C" w:rsidRDefault="003C0C7C" w:rsidP="003C0C7C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BA7956" w:rsidRPr="00BA7956" w:rsidTr="00BA7956">
        <w:tc>
          <w:tcPr>
            <w:tcW w:w="1668" w:type="dxa"/>
          </w:tcPr>
          <w:p w:rsidR="00BA7956" w:rsidRDefault="00BA7956" w:rsidP="00F30746">
            <w:pPr>
              <w:rPr>
                <w:rFonts w:ascii="Arial" w:hAnsi="Arial" w:cs="Arial"/>
                <w:sz w:val="28"/>
                <w:szCs w:val="28"/>
              </w:rPr>
            </w:pPr>
            <w:r w:rsidRPr="00BA7956">
              <w:rPr>
                <w:rFonts w:ascii="Arial" w:hAnsi="Arial" w:cs="Arial"/>
                <w:sz w:val="28"/>
                <w:szCs w:val="28"/>
              </w:rPr>
              <w:t xml:space="preserve">Group </w:t>
            </w:r>
          </w:p>
          <w:p w:rsidR="008F4AEB" w:rsidRPr="00BA7956" w:rsidRDefault="008F4AEB" w:rsidP="00F307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74" w:type="dxa"/>
          </w:tcPr>
          <w:p w:rsidR="00BA7956" w:rsidRPr="00BA7956" w:rsidRDefault="00BA7956" w:rsidP="00F307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7956" w:rsidRPr="002E0E70" w:rsidRDefault="00BA7956" w:rsidP="003C0C7C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BA7956" w:rsidRPr="00BA7956" w:rsidTr="00BA7956">
        <w:tc>
          <w:tcPr>
            <w:tcW w:w="1668" w:type="dxa"/>
          </w:tcPr>
          <w:p w:rsidR="00BA7956" w:rsidRDefault="00BA7956" w:rsidP="00BA7956">
            <w:pPr>
              <w:rPr>
                <w:rFonts w:ascii="Arial" w:hAnsi="Arial" w:cs="Arial"/>
                <w:sz w:val="26"/>
                <w:szCs w:val="26"/>
              </w:rPr>
            </w:pPr>
            <w:r w:rsidRPr="00BA7956">
              <w:rPr>
                <w:rFonts w:ascii="Arial" w:hAnsi="Arial" w:cs="Arial"/>
                <w:sz w:val="26"/>
                <w:szCs w:val="26"/>
              </w:rPr>
              <w:t xml:space="preserve">Name </w:t>
            </w:r>
          </w:p>
          <w:p w:rsidR="00BA7956" w:rsidRPr="00BA7956" w:rsidRDefault="00BA7956" w:rsidP="00BA79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74" w:type="dxa"/>
          </w:tcPr>
          <w:p w:rsidR="00BA7956" w:rsidRPr="00BA7956" w:rsidRDefault="00BA7956" w:rsidP="00277F4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7956" w:rsidRPr="00BA7956" w:rsidTr="00BA7956">
        <w:tc>
          <w:tcPr>
            <w:tcW w:w="1668" w:type="dxa"/>
          </w:tcPr>
          <w:p w:rsidR="00BA7956" w:rsidRDefault="00BA7956" w:rsidP="00277F4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Signature </w:t>
            </w:r>
          </w:p>
          <w:p w:rsidR="00BA7956" w:rsidRPr="00BA7956" w:rsidRDefault="00BA7956" w:rsidP="00277F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74" w:type="dxa"/>
          </w:tcPr>
          <w:p w:rsidR="00BA7956" w:rsidRPr="00BA7956" w:rsidRDefault="00BA7956" w:rsidP="00277F4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7956" w:rsidRPr="00BA7956" w:rsidTr="00BA7956">
        <w:tc>
          <w:tcPr>
            <w:tcW w:w="1668" w:type="dxa"/>
          </w:tcPr>
          <w:p w:rsidR="00BA7956" w:rsidRDefault="00BA7956" w:rsidP="00277F48">
            <w:pPr>
              <w:rPr>
                <w:rFonts w:ascii="Arial" w:hAnsi="Arial" w:cs="Arial"/>
                <w:sz w:val="26"/>
                <w:szCs w:val="26"/>
              </w:rPr>
            </w:pPr>
            <w:r w:rsidRPr="00BA7956">
              <w:rPr>
                <w:rFonts w:ascii="Arial" w:hAnsi="Arial" w:cs="Arial"/>
                <w:sz w:val="26"/>
                <w:szCs w:val="26"/>
              </w:rPr>
              <w:t>Date</w:t>
            </w:r>
          </w:p>
          <w:p w:rsidR="00BA7956" w:rsidRPr="00BA7956" w:rsidRDefault="00BA7956" w:rsidP="00277F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74" w:type="dxa"/>
          </w:tcPr>
          <w:p w:rsidR="00BA7956" w:rsidRPr="00BA7956" w:rsidRDefault="00BA7956" w:rsidP="00277F4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F046D" w:rsidRDefault="00DF046D" w:rsidP="00BA7956">
      <w:pPr>
        <w:rPr>
          <w:rFonts w:ascii="Arial" w:hAnsi="Arial" w:cs="Arial"/>
        </w:rPr>
      </w:pPr>
    </w:p>
    <w:p w:rsidR="00CA3F4B" w:rsidRDefault="00CA3F4B" w:rsidP="00BA7956">
      <w:pPr>
        <w:rPr>
          <w:rFonts w:ascii="Arial" w:hAnsi="Arial" w:cs="Arial"/>
          <w:sz w:val="26"/>
          <w:szCs w:val="26"/>
        </w:rPr>
      </w:pPr>
    </w:p>
    <w:p w:rsidR="00CA3F4B" w:rsidRPr="002E0E70" w:rsidRDefault="00CA3F4B" w:rsidP="00BA7956">
      <w:pPr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Note that a</w:t>
      </w:r>
      <w:r w:rsidRPr="002E0E70">
        <w:rPr>
          <w:rFonts w:ascii="Arial" w:hAnsi="Arial" w:cs="Arial"/>
          <w:sz w:val="26"/>
          <w:szCs w:val="26"/>
        </w:rPr>
        <w:t xml:space="preserve">lthough </w:t>
      </w:r>
      <w:r>
        <w:rPr>
          <w:rFonts w:ascii="Arial" w:hAnsi="Arial" w:cs="Arial"/>
          <w:sz w:val="26"/>
          <w:szCs w:val="26"/>
        </w:rPr>
        <w:t>E</w:t>
      </w:r>
      <w:r w:rsidRPr="002E0E70">
        <w:rPr>
          <w:rFonts w:ascii="Arial" w:hAnsi="Arial" w:cs="Arial"/>
          <w:sz w:val="26"/>
          <w:szCs w:val="26"/>
        </w:rPr>
        <w:t xml:space="preserve">U3A activities and outings are covered </w:t>
      </w:r>
      <w:r>
        <w:rPr>
          <w:rFonts w:ascii="Arial" w:hAnsi="Arial" w:cs="Arial"/>
          <w:sz w:val="26"/>
          <w:szCs w:val="26"/>
        </w:rPr>
        <w:t>by third party Public Liability i</w:t>
      </w:r>
      <w:r w:rsidRPr="002E0E70">
        <w:rPr>
          <w:rFonts w:ascii="Arial" w:hAnsi="Arial" w:cs="Arial"/>
          <w:sz w:val="26"/>
          <w:szCs w:val="26"/>
        </w:rPr>
        <w:t>nsurance, there is NO personal accident insurance cover</w:t>
      </w:r>
      <w:r>
        <w:rPr>
          <w:rFonts w:ascii="Arial" w:hAnsi="Arial" w:cs="Arial"/>
          <w:sz w:val="26"/>
          <w:szCs w:val="26"/>
        </w:rPr>
        <w:t>. You may wish to check with your personal insurers whether they cover you for these activities.</w:t>
      </w:r>
    </w:p>
    <w:sectPr w:rsidR="00CA3F4B" w:rsidRPr="002E0E70" w:rsidSect="00DF0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C7C"/>
    <w:rsid w:val="000031CD"/>
    <w:rsid w:val="00051BE9"/>
    <w:rsid w:val="000E37DA"/>
    <w:rsid w:val="00252496"/>
    <w:rsid w:val="002E0E70"/>
    <w:rsid w:val="003147C7"/>
    <w:rsid w:val="003C0C7C"/>
    <w:rsid w:val="0041590B"/>
    <w:rsid w:val="0049147C"/>
    <w:rsid w:val="004A2388"/>
    <w:rsid w:val="00531B7F"/>
    <w:rsid w:val="0056010A"/>
    <w:rsid w:val="00743128"/>
    <w:rsid w:val="00813AD6"/>
    <w:rsid w:val="008669FA"/>
    <w:rsid w:val="008F4AEB"/>
    <w:rsid w:val="009A2854"/>
    <w:rsid w:val="00B76616"/>
    <w:rsid w:val="00BA7956"/>
    <w:rsid w:val="00CA3F4B"/>
    <w:rsid w:val="00DD02DC"/>
    <w:rsid w:val="00DF046D"/>
    <w:rsid w:val="00E6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7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A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Richardson</dc:creator>
  <cp:lastModifiedBy>Dianne Savage</cp:lastModifiedBy>
  <cp:revision>7</cp:revision>
  <cp:lastPrinted>2015-10-06T08:18:00Z</cp:lastPrinted>
  <dcterms:created xsi:type="dcterms:W3CDTF">2015-09-27T10:24:00Z</dcterms:created>
  <dcterms:modified xsi:type="dcterms:W3CDTF">2015-12-04T19:49:00Z</dcterms:modified>
</cp:coreProperties>
</file>