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62302" w:rsidRPr="000844B5" w:rsidRDefault="00A413D3" w:rsidP="00AD4116">
      <w:pPr>
        <w:spacing w:after="360"/>
        <w:jc w:val="center"/>
        <w:rPr>
          <w:rFonts w:ascii="Times New Roman" w:eastAsia="Times New Roman" w:hAnsi="Times New Roman" w:cs="Times New Roman"/>
          <w:b/>
          <w:sz w:val="26"/>
          <w:szCs w:val="26"/>
          <w:u w:val="single"/>
        </w:rPr>
      </w:pPr>
      <w:bookmarkStart w:id="0" w:name="_GoBack"/>
      <w:bookmarkEnd w:id="0"/>
      <w:r>
        <w:rPr>
          <w:noProof/>
          <w:lang w:val="en-GB"/>
        </w:rPr>
        <w:drawing>
          <wp:inline distT="0" distB="0" distL="0" distR="0" wp14:anchorId="7761E955" wp14:editId="02414D68">
            <wp:extent cx="891540" cy="150933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56938" cy="1620045"/>
                    </a:xfrm>
                    <a:prstGeom prst="rect">
                      <a:avLst/>
                    </a:prstGeom>
                  </pic:spPr>
                </pic:pic>
              </a:graphicData>
            </a:graphic>
          </wp:inline>
        </w:drawing>
      </w:r>
    </w:p>
    <w:p w:rsidR="00D4107A" w:rsidRDefault="008B26AF">
      <w:pPr>
        <w:jc w:val="center"/>
        <w:rPr>
          <w:sz w:val="28"/>
          <w:szCs w:val="28"/>
          <w:u w:val="single"/>
        </w:rPr>
      </w:pPr>
      <w:r>
        <w:rPr>
          <w:sz w:val="28"/>
          <w:szCs w:val="28"/>
          <w:u w:val="single"/>
        </w:rPr>
        <w:t>Downham Market &amp; District U3A</w:t>
      </w:r>
    </w:p>
    <w:p w:rsidR="00D4107A" w:rsidRDefault="008B26AF">
      <w:pPr>
        <w:jc w:val="center"/>
        <w:rPr>
          <w:sz w:val="28"/>
          <w:szCs w:val="28"/>
          <w:u w:val="single"/>
        </w:rPr>
      </w:pPr>
      <w:r>
        <w:rPr>
          <w:sz w:val="28"/>
          <w:szCs w:val="28"/>
          <w:u w:val="single"/>
        </w:rPr>
        <w:t>Imagery Policy</w:t>
      </w:r>
    </w:p>
    <w:p w:rsidR="00062302" w:rsidRDefault="00062302">
      <w:pPr>
        <w:jc w:val="center"/>
        <w:rPr>
          <w:sz w:val="28"/>
          <w:szCs w:val="28"/>
          <w:u w:val="single"/>
        </w:rPr>
      </w:pPr>
    </w:p>
    <w:p w:rsidR="00D4107A" w:rsidRDefault="00D4107A">
      <w:pPr>
        <w:jc w:val="center"/>
        <w:rPr>
          <w:sz w:val="28"/>
          <w:szCs w:val="28"/>
        </w:rPr>
      </w:pPr>
    </w:p>
    <w:p w:rsidR="00D4107A" w:rsidRDefault="008B26AF" w:rsidP="00286C17">
      <w:pPr>
        <w:numPr>
          <w:ilvl w:val="0"/>
          <w:numId w:val="1"/>
        </w:numPr>
        <w:pBdr>
          <w:top w:val="nil"/>
          <w:left w:val="nil"/>
          <w:bottom w:val="nil"/>
          <w:right w:val="nil"/>
          <w:between w:val="nil"/>
        </w:pBdr>
        <w:jc w:val="both"/>
        <w:rPr>
          <w:color w:val="000000"/>
          <w:sz w:val="22"/>
          <w:szCs w:val="22"/>
        </w:rPr>
      </w:pPr>
      <w:r>
        <w:rPr>
          <w:color w:val="000000"/>
          <w:sz w:val="22"/>
          <w:szCs w:val="22"/>
        </w:rPr>
        <w:t>From time to time we take photographic images (moving and still) to illustrate and promote the various activities that Downham Market &amp; District U3A undertakes.</w:t>
      </w:r>
    </w:p>
    <w:p w:rsidR="00D4107A" w:rsidRDefault="00D4107A" w:rsidP="00286C17">
      <w:pPr>
        <w:jc w:val="both"/>
        <w:rPr>
          <w:sz w:val="22"/>
          <w:szCs w:val="22"/>
        </w:rPr>
      </w:pPr>
    </w:p>
    <w:p w:rsidR="00D4107A" w:rsidRDefault="008B26AF" w:rsidP="00286C17">
      <w:pPr>
        <w:numPr>
          <w:ilvl w:val="0"/>
          <w:numId w:val="1"/>
        </w:numPr>
        <w:pBdr>
          <w:top w:val="nil"/>
          <w:left w:val="nil"/>
          <w:bottom w:val="nil"/>
          <w:right w:val="nil"/>
          <w:between w:val="nil"/>
        </w:pBdr>
        <w:jc w:val="both"/>
        <w:rPr>
          <w:color w:val="000000"/>
          <w:sz w:val="22"/>
          <w:szCs w:val="22"/>
        </w:rPr>
      </w:pPr>
      <w:r>
        <w:rPr>
          <w:color w:val="000000"/>
          <w:sz w:val="22"/>
          <w:szCs w:val="22"/>
        </w:rPr>
        <w:t xml:space="preserve">By </w:t>
      </w:r>
      <w:r>
        <w:rPr>
          <w:sz w:val="22"/>
          <w:szCs w:val="22"/>
        </w:rPr>
        <w:t>ticking the box on</w:t>
      </w:r>
      <w:r>
        <w:rPr>
          <w:color w:val="000000"/>
          <w:sz w:val="22"/>
          <w:szCs w:val="22"/>
        </w:rPr>
        <w:t xml:space="preserve"> the new member’s application or renewal application form you give us full permission to use these images and any personal information you supply to us which reasonably promotes or advertises Downham Market &amp; District U3A.</w:t>
      </w:r>
    </w:p>
    <w:p w:rsidR="00D4107A" w:rsidRDefault="00D4107A" w:rsidP="00286C17">
      <w:pPr>
        <w:jc w:val="both"/>
        <w:rPr>
          <w:sz w:val="22"/>
          <w:szCs w:val="22"/>
        </w:rPr>
      </w:pPr>
    </w:p>
    <w:p w:rsidR="00D4107A" w:rsidRDefault="008B26AF" w:rsidP="00286C17">
      <w:pPr>
        <w:numPr>
          <w:ilvl w:val="0"/>
          <w:numId w:val="1"/>
        </w:numPr>
        <w:pBdr>
          <w:top w:val="nil"/>
          <w:left w:val="nil"/>
          <w:bottom w:val="nil"/>
          <w:right w:val="nil"/>
          <w:between w:val="nil"/>
        </w:pBdr>
        <w:jc w:val="both"/>
        <w:rPr>
          <w:color w:val="000000"/>
          <w:sz w:val="22"/>
          <w:szCs w:val="22"/>
        </w:rPr>
      </w:pPr>
      <w:r>
        <w:rPr>
          <w:color w:val="000000"/>
          <w:sz w:val="22"/>
          <w:szCs w:val="22"/>
        </w:rPr>
        <w:t>This may include our printed publications, advertisements, audiovisual and electronic materials, media work, display materials and any other media we may use in the future.</w:t>
      </w:r>
    </w:p>
    <w:p w:rsidR="00D4107A" w:rsidRDefault="00D4107A" w:rsidP="00286C17">
      <w:pPr>
        <w:jc w:val="both"/>
        <w:rPr>
          <w:sz w:val="22"/>
          <w:szCs w:val="22"/>
        </w:rPr>
      </w:pPr>
    </w:p>
    <w:p w:rsidR="00D4107A" w:rsidRDefault="008B26AF" w:rsidP="00286C17">
      <w:pPr>
        <w:numPr>
          <w:ilvl w:val="0"/>
          <w:numId w:val="2"/>
        </w:numPr>
        <w:pBdr>
          <w:top w:val="nil"/>
          <w:left w:val="nil"/>
          <w:bottom w:val="nil"/>
          <w:right w:val="nil"/>
          <w:between w:val="nil"/>
        </w:pBdr>
        <w:jc w:val="both"/>
        <w:rPr>
          <w:color w:val="000000"/>
          <w:sz w:val="22"/>
          <w:szCs w:val="22"/>
        </w:rPr>
      </w:pPr>
      <w:r>
        <w:rPr>
          <w:color w:val="000000"/>
          <w:sz w:val="22"/>
          <w:szCs w:val="22"/>
        </w:rPr>
        <w:t xml:space="preserve"> An example of using this information could be: </w:t>
      </w:r>
    </w:p>
    <w:p w:rsidR="00D4107A" w:rsidRDefault="008B26AF" w:rsidP="00286C17">
      <w:pPr>
        <w:jc w:val="both"/>
        <w:rPr>
          <w:sz w:val="22"/>
          <w:szCs w:val="22"/>
        </w:rPr>
      </w:pPr>
      <w:r>
        <w:rPr>
          <w:sz w:val="22"/>
          <w:szCs w:val="22"/>
        </w:rPr>
        <w:t xml:space="preserve">              Description of a </w:t>
      </w:r>
      <w:r w:rsidR="000844B5">
        <w:rPr>
          <w:sz w:val="22"/>
          <w:szCs w:val="22"/>
        </w:rPr>
        <w:t>photograph (</w:t>
      </w:r>
      <w:r>
        <w:rPr>
          <w:sz w:val="22"/>
          <w:szCs w:val="22"/>
        </w:rPr>
        <w:t>Name) and his/her group on a recent outing.</w:t>
      </w:r>
    </w:p>
    <w:p w:rsidR="00D4107A" w:rsidRDefault="00D4107A" w:rsidP="00286C17">
      <w:pPr>
        <w:jc w:val="both"/>
        <w:rPr>
          <w:sz w:val="22"/>
          <w:szCs w:val="22"/>
        </w:rPr>
      </w:pPr>
    </w:p>
    <w:p w:rsidR="00D4107A" w:rsidRDefault="008B26AF" w:rsidP="00286C17">
      <w:pPr>
        <w:numPr>
          <w:ilvl w:val="0"/>
          <w:numId w:val="2"/>
        </w:numPr>
        <w:pBdr>
          <w:top w:val="nil"/>
          <w:left w:val="nil"/>
          <w:bottom w:val="nil"/>
          <w:right w:val="nil"/>
          <w:between w:val="nil"/>
        </w:pBdr>
        <w:jc w:val="both"/>
        <w:rPr>
          <w:color w:val="000000"/>
          <w:sz w:val="22"/>
          <w:szCs w:val="22"/>
        </w:rPr>
      </w:pPr>
      <w:r>
        <w:rPr>
          <w:color w:val="000000"/>
          <w:sz w:val="22"/>
          <w:szCs w:val="22"/>
        </w:rPr>
        <w:t>The images will not be used for any other purpose.</w:t>
      </w:r>
    </w:p>
    <w:p w:rsidR="00D4107A" w:rsidRDefault="00D4107A" w:rsidP="00286C17">
      <w:pPr>
        <w:jc w:val="both"/>
        <w:rPr>
          <w:sz w:val="22"/>
          <w:szCs w:val="22"/>
        </w:rPr>
      </w:pPr>
    </w:p>
    <w:p w:rsidR="00D4107A" w:rsidRDefault="008B26AF" w:rsidP="00286C17">
      <w:pPr>
        <w:numPr>
          <w:ilvl w:val="0"/>
          <w:numId w:val="2"/>
        </w:numPr>
        <w:pBdr>
          <w:top w:val="nil"/>
          <w:left w:val="nil"/>
          <w:bottom w:val="nil"/>
          <w:right w:val="nil"/>
          <w:between w:val="nil"/>
        </w:pBdr>
        <w:jc w:val="both"/>
        <w:rPr>
          <w:color w:val="000000"/>
          <w:sz w:val="22"/>
          <w:szCs w:val="22"/>
        </w:rPr>
      </w:pPr>
      <w:r>
        <w:rPr>
          <w:color w:val="000000"/>
          <w:sz w:val="22"/>
          <w:szCs w:val="22"/>
        </w:rPr>
        <w:t>Home and email addresses will not be given and will be collected for the purposes as stated in the Data Protection Po</w:t>
      </w:r>
      <w:r>
        <w:rPr>
          <w:sz w:val="22"/>
          <w:szCs w:val="22"/>
        </w:rPr>
        <w:t>licy, August 2021</w:t>
      </w:r>
    </w:p>
    <w:p w:rsidR="00D4107A" w:rsidRDefault="008B26AF" w:rsidP="00286C17">
      <w:pPr>
        <w:numPr>
          <w:ilvl w:val="0"/>
          <w:numId w:val="3"/>
        </w:numPr>
        <w:pBdr>
          <w:top w:val="nil"/>
          <w:left w:val="nil"/>
          <w:bottom w:val="nil"/>
          <w:right w:val="nil"/>
          <w:between w:val="nil"/>
        </w:pBdr>
        <w:jc w:val="both"/>
        <w:rPr>
          <w:color w:val="000000"/>
          <w:sz w:val="22"/>
          <w:szCs w:val="22"/>
        </w:rPr>
      </w:pPr>
      <w:r>
        <w:rPr>
          <w:color w:val="000000"/>
          <w:sz w:val="22"/>
          <w:szCs w:val="22"/>
        </w:rPr>
        <w:t xml:space="preserve">To facilitate the function of the Downham Market &amp; District U3A </w:t>
      </w:r>
      <w:proofErr w:type="spellStart"/>
      <w:r>
        <w:rPr>
          <w:color w:val="000000"/>
          <w:sz w:val="22"/>
          <w:szCs w:val="22"/>
        </w:rPr>
        <w:t>ie</w:t>
      </w:r>
      <w:proofErr w:type="spellEnd"/>
      <w:r>
        <w:rPr>
          <w:color w:val="000000"/>
          <w:sz w:val="22"/>
          <w:szCs w:val="22"/>
        </w:rPr>
        <w:t xml:space="preserve"> the maintenance of membership lists</w:t>
      </w:r>
    </w:p>
    <w:p w:rsidR="00D4107A" w:rsidRDefault="008B26AF" w:rsidP="00286C17">
      <w:pPr>
        <w:numPr>
          <w:ilvl w:val="0"/>
          <w:numId w:val="3"/>
        </w:numPr>
        <w:pBdr>
          <w:top w:val="nil"/>
          <w:left w:val="nil"/>
          <w:bottom w:val="nil"/>
          <w:right w:val="nil"/>
          <w:between w:val="nil"/>
        </w:pBdr>
        <w:jc w:val="both"/>
        <w:rPr>
          <w:color w:val="000000"/>
          <w:sz w:val="22"/>
          <w:szCs w:val="22"/>
        </w:rPr>
      </w:pPr>
      <w:r>
        <w:rPr>
          <w:color w:val="000000"/>
          <w:sz w:val="22"/>
          <w:szCs w:val="22"/>
        </w:rPr>
        <w:t>To update the national database of the Third Age Trust</w:t>
      </w:r>
    </w:p>
    <w:p w:rsidR="00D4107A" w:rsidRDefault="00D4107A" w:rsidP="00286C17">
      <w:pPr>
        <w:jc w:val="both"/>
        <w:rPr>
          <w:sz w:val="22"/>
          <w:szCs w:val="22"/>
        </w:rPr>
      </w:pPr>
    </w:p>
    <w:p w:rsidR="00D4107A" w:rsidRDefault="008B26AF" w:rsidP="00286C17">
      <w:pPr>
        <w:numPr>
          <w:ilvl w:val="0"/>
          <w:numId w:val="2"/>
        </w:numPr>
        <w:pBdr>
          <w:top w:val="nil"/>
          <w:left w:val="nil"/>
          <w:bottom w:val="nil"/>
          <w:right w:val="nil"/>
          <w:between w:val="nil"/>
        </w:pBdr>
        <w:jc w:val="both"/>
        <w:rPr>
          <w:color w:val="000000"/>
          <w:sz w:val="22"/>
          <w:szCs w:val="22"/>
        </w:rPr>
      </w:pPr>
      <w:r>
        <w:rPr>
          <w:color w:val="000000"/>
          <w:sz w:val="22"/>
          <w:szCs w:val="22"/>
        </w:rPr>
        <w:t>Members consent may be refused, withdrawn or modified at any time by contacting the Membership Secretary and advising that you no longer give Downham Market &amp; District U3A permission to use your image.</w:t>
      </w:r>
    </w:p>
    <w:p w:rsidR="00D4107A" w:rsidRDefault="00D4107A" w:rsidP="00286C17">
      <w:pPr>
        <w:jc w:val="both"/>
        <w:rPr>
          <w:sz w:val="22"/>
          <w:szCs w:val="22"/>
        </w:rPr>
      </w:pPr>
    </w:p>
    <w:p w:rsidR="00D4107A" w:rsidRDefault="008B26AF" w:rsidP="000844B5">
      <w:pPr>
        <w:pBdr>
          <w:top w:val="nil"/>
          <w:left w:val="nil"/>
          <w:bottom w:val="nil"/>
          <w:right w:val="nil"/>
          <w:between w:val="nil"/>
        </w:pBdr>
        <w:rPr>
          <w:color w:val="000000"/>
          <w:sz w:val="22"/>
          <w:szCs w:val="22"/>
        </w:rPr>
      </w:pPr>
      <w:r>
        <w:rPr>
          <w:color w:val="000000"/>
          <w:sz w:val="22"/>
          <w:szCs w:val="22"/>
        </w:rPr>
        <w:t>This statement will be reviewed every two years.</w:t>
      </w:r>
    </w:p>
    <w:p w:rsidR="00D4107A" w:rsidRDefault="00D4107A">
      <w:pPr>
        <w:rPr>
          <w:sz w:val="22"/>
          <w:szCs w:val="22"/>
        </w:rPr>
      </w:pPr>
    </w:p>
    <w:p w:rsidR="00D4107A" w:rsidRPr="00A413D3" w:rsidRDefault="008B26AF">
      <w:pPr>
        <w:rPr>
          <w:color w:val="FF0000"/>
          <w:sz w:val="22"/>
          <w:szCs w:val="22"/>
        </w:rPr>
      </w:pPr>
      <w:r w:rsidRPr="00A413D3">
        <w:rPr>
          <w:color w:val="FF0000"/>
          <w:sz w:val="22"/>
          <w:szCs w:val="22"/>
        </w:rPr>
        <w:t>Signed</w:t>
      </w:r>
    </w:p>
    <w:p w:rsidR="00D4107A" w:rsidRPr="00A413D3" w:rsidRDefault="00D4107A">
      <w:pPr>
        <w:rPr>
          <w:color w:val="FF0000"/>
          <w:sz w:val="22"/>
          <w:szCs w:val="22"/>
        </w:rPr>
      </w:pPr>
    </w:p>
    <w:p w:rsidR="00D4107A" w:rsidRDefault="00D4107A">
      <w:pPr>
        <w:rPr>
          <w:color w:val="FF0000"/>
          <w:sz w:val="22"/>
          <w:szCs w:val="22"/>
        </w:rPr>
      </w:pPr>
    </w:p>
    <w:p w:rsidR="007F3792" w:rsidRPr="007F3792" w:rsidRDefault="007F3792">
      <w:pPr>
        <w:rPr>
          <w:color w:val="FF0000"/>
          <w:sz w:val="36"/>
          <w:szCs w:val="36"/>
        </w:rPr>
      </w:pPr>
    </w:p>
    <w:p w:rsidR="000844B5" w:rsidRPr="00A413D3" w:rsidRDefault="000844B5">
      <w:pPr>
        <w:rPr>
          <w:color w:val="FF0000"/>
          <w:sz w:val="22"/>
          <w:szCs w:val="22"/>
        </w:rPr>
      </w:pPr>
    </w:p>
    <w:p w:rsidR="00D4107A" w:rsidRPr="000844B5" w:rsidRDefault="00D4107A">
      <w:pPr>
        <w:rPr>
          <w:color w:val="FF0000"/>
          <w:sz w:val="16"/>
          <w:szCs w:val="16"/>
        </w:rPr>
      </w:pPr>
    </w:p>
    <w:p w:rsidR="00286C17" w:rsidRDefault="008B26AF" w:rsidP="000844B5">
      <w:pPr>
        <w:spacing w:after="120"/>
        <w:rPr>
          <w:color w:val="FF0000"/>
          <w:sz w:val="22"/>
          <w:szCs w:val="22"/>
        </w:rPr>
      </w:pPr>
      <w:proofErr w:type="gramStart"/>
      <w:r w:rsidRPr="00A413D3">
        <w:rPr>
          <w:color w:val="FF0000"/>
          <w:sz w:val="22"/>
          <w:szCs w:val="22"/>
        </w:rPr>
        <w:t xml:space="preserve">John </w:t>
      </w:r>
      <w:proofErr w:type="spellStart"/>
      <w:r w:rsidRPr="00A413D3">
        <w:rPr>
          <w:color w:val="FF0000"/>
          <w:sz w:val="22"/>
          <w:szCs w:val="22"/>
        </w:rPr>
        <w:t>Cowin</w:t>
      </w:r>
      <w:proofErr w:type="spellEnd"/>
      <w:r w:rsidRPr="00A413D3">
        <w:rPr>
          <w:color w:val="FF0000"/>
          <w:sz w:val="22"/>
          <w:szCs w:val="22"/>
        </w:rPr>
        <w:t>.</w:t>
      </w:r>
      <w:proofErr w:type="gramEnd"/>
      <w:r w:rsidRPr="00A413D3">
        <w:rPr>
          <w:color w:val="FF0000"/>
          <w:sz w:val="22"/>
          <w:szCs w:val="22"/>
        </w:rPr>
        <w:t xml:space="preserve"> </w:t>
      </w:r>
    </w:p>
    <w:p w:rsidR="008C67E3" w:rsidRDefault="008B26AF" w:rsidP="000844B5">
      <w:pPr>
        <w:spacing w:after="120"/>
        <w:rPr>
          <w:sz w:val="16"/>
          <w:szCs w:val="16"/>
        </w:rPr>
      </w:pPr>
      <w:r w:rsidRPr="00A413D3">
        <w:rPr>
          <w:color w:val="FF0000"/>
          <w:sz w:val="22"/>
          <w:szCs w:val="22"/>
        </w:rPr>
        <w:t>Chairman Downham Market &amp; District U3A</w:t>
      </w:r>
      <w:r>
        <w:rPr>
          <w:sz w:val="22"/>
          <w:szCs w:val="22"/>
        </w:rPr>
        <w:t>.</w:t>
      </w:r>
      <w:r w:rsidR="008C67E3">
        <w:rPr>
          <w:sz w:val="22"/>
          <w:szCs w:val="22"/>
        </w:rPr>
        <w:t xml:space="preserve"> </w:t>
      </w:r>
    </w:p>
    <w:p w:rsidR="008C67E3" w:rsidRPr="007F3792" w:rsidRDefault="008C67E3" w:rsidP="008C67E3">
      <w:pPr>
        <w:rPr>
          <w:sz w:val="28"/>
          <w:szCs w:val="28"/>
        </w:rPr>
      </w:pPr>
    </w:p>
    <w:p w:rsidR="00D4107A" w:rsidRPr="008C67E3" w:rsidRDefault="008C67E3" w:rsidP="008C67E3">
      <w:pPr>
        <w:jc w:val="center"/>
        <w:rPr>
          <w:color w:val="FF0000"/>
          <w:sz w:val="22"/>
          <w:szCs w:val="22"/>
        </w:rPr>
      </w:pPr>
      <w:r w:rsidRPr="008C67E3">
        <w:rPr>
          <w:color w:val="FF0000"/>
          <w:sz w:val="22"/>
          <w:szCs w:val="22"/>
        </w:rPr>
        <w:fldChar w:fldCharType="begin"/>
      </w:r>
      <w:r w:rsidRPr="008C67E3">
        <w:rPr>
          <w:color w:val="FF0000"/>
          <w:sz w:val="22"/>
          <w:szCs w:val="22"/>
        </w:rPr>
        <w:instrText xml:space="preserve"> PAGE   \* MERGEFORMAT </w:instrText>
      </w:r>
      <w:r w:rsidRPr="008C67E3">
        <w:rPr>
          <w:color w:val="FF0000"/>
          <w:sz w:val="22"/>
          <w:szCs w:val="22"/>
        </w:rPr>
        <w:fldChar w:fldCharType="separate"/>
      </w:r>
      <w:r w:rsidR="00AA1FC7">
        <w:rPr>
          <w:noProof/>
          <w:color w:val="FF0000"/>
          <w:sz w:val="22"/>
          <w:szCs w:val="22"/>
        </w:rPr>
        <w:t>1</w:t>
      </w:r>
      <w:r w:rsidRPr="008C67E3">
        <w:rPr>
          <w:noProof/>
          <w:color w:val="FF0000"/>
          <w:sz w:val="22"/>
          <w:szCs w:val="22"/>
        </w:rPr>
        <w:fldChar w:fldCharType="end"/>
      </w:r>
    </w:p>
    <w:sectPr w:rsidR="00D4107A" w:rsidRPr="008C67E3" w:rsidSect="00DC3BDA">
      <w:headerReference w:type="even" r:id="rId9"/>
      <w:headerReference w:type="default" r:id="rId10"/>
      <w:footerReference w:type="even" r:id="rId11"/>
      <w:footerReference w:type="default" r:id="rId12"/>
      <w:headerReference w:type="first" r:id="rId13"/>
      <w:footerReference w:type="first" r:id="rId14"/>
      <w:pgSz w:w="11906" w:h="16838"/>
      <w:pgMar w:top="851" w:right="1134" w:bottom="1134" w:left="1134" w:header="283" w:footer="5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963" w:rsidRDefault="00572963">
      <w:r>
        <w:separator/>
      </w:r>
    </w:p>
  </w:endnote>
  <w:endnote w:type="continuationSeparator" w:id="0">
    <w:p w:rsidR="00572963" w:rsidRDefault="00572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C17" w:rsidRDefault="00286C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07A" w:rsidRDefault="008B26AF">
    <w:pPr>
      <w:rPr>
        <w:color w:val="FF0000"/>
        <w:sz w:val="22"/>
        <w:szCs w:val="22"/>
      </w:rPr>
    </w:pPr>
    <w:bookmarkStart w:id="1" w:name="_l2pfwqui7ezu" w:colFirst="0" w:colLast="0"/>
    <w:bookmarkEnd w:id="1"/>
    <w:r>
      <w:rPr>
        <w:color w:val="FF0000"/>
        <w:sz w:val="22"/>
        <w:szCs w:val="22"/>
      </w:rPr>
      <w:t>This po</w:t>
    </w:r>
    <w:r w:rsidR="00286C17">
      <w:rPr>
        <w:color w:val="FF0000"/>
        <w:sz w:val="22"/>
        <w:szCs w:val="22"/>
      </w:rPr>
      <w:t>licy was reviewed in January 2024</w:t>
    </w:r>
    <w:r>
      <w:rPr>
        <w:color w:val="FF0000"/>
        <w:sz w:val="22"/>
        <w:szCs w:val="22"/>
      </w:rPr>
      <w:t xml:space="preserve">. </w:t>
    </w:r>
    <w:r w:rsidR="00286C17">
      <w:rPr>
        <w:color w:val="FF0000"/>
        <w:sz w:val="22"/>
        <w:szCs w:val="22"/>
      </w:rPr>
      <w:t xml:space="preserve"> Next review January 2024              31/12/2024</w:t>
    </w:r>
  </w:p>
  <w:p w:rsidR="00DC3BDA" w:rsidRDefault="00DC3BDA">
    <w:pPr>
      <w:rPr>
        <w:color w:val="FF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C17" w:rsidRDefault="00286C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963" w:rsidRDefault="00572963">
      <w:r>
        <w:separator/>
      </w:r>
    </w:p>
  </w:footnote>
  <w:footnote w:type="continuationSeparator" w:id="0">
    <w:p w:rsidR="00572963" w:rsidRDefault="00572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C17" w:rsidRDefault="00286C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07A" w:rsidRDefault="008B26AF">
    <w:pPr>
      <w:rPr>
        <w:color w:val="FF0000"/>
      </w:rPr>
    </w:pPr>
    <w:r>
      <w:rPr>
        <w:color w:val="FF0000"/>
      </w:rPr>
      <w:t>Trustee Pack/New Members Pack/Group Leaders Pack</w:t>
    </w:r>
    <w:r w:rsidR="00052208">
      <w:rPr>
        <w:color w:val="FF0000"/>
      </w:rPr>
      <w:t xml:space="preserve"> 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C17" w:rsidRDefault="00286C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B4BD9"/>
    <w:multiLevelType w:val="multilevel"/>
    <w:tmpl w:val="13F86602"/>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0333765"/>
    <w:multiLevelType w:val="multilevel"/>
    <w:tmpl w:val="A100129E"/>
    <w:lvl w:ilvl="0">
      <w:start w:val="1"/>
      <w:numFmt w:val="bullet"/>
      <w:lvlText w:val="●"/>
      <w:lvlJc w:val="left"/>
      <w:pPr>
        <w:ind w:left="1920" w:hanging="360"/>
      </w:pPr>
      <w:rPr>
        <w:rFonts w:ascii="Arial" w:eastAsia="Arial" w:hAnsi="Arial" w:cs="Arial"/>
      </w:rPr>
    </w:lvl>
    <w:lvl w:ilvl="1">
      <w:start w:val="1"/>
      <w:numFmt w:val="bullet"/>
      <w:lvlText w:val="o"/>
      <w:lvlJc w:val="left"/>
      <w:pPr>
        <w:ind w:left="2640" w:hanging="360"/>
      </w:pPr>
      <w:rPr>
        <w:rFonts w:ascii="Arial" w:eastAsia="Arial" w:hAnsi="Arial" w:cs="Arial"/>
      </w:rPr>
    </w:lvl>
    <w:lvl w:ilvl="2">
      <w:start w:val="1"/>
      <w:numFmt w:val="bullet"/>
      <w:lvlText w:val="▪"/>
      <w:lvlJc w:val="left"/>
      <w:pPr>
        <w:ind w:left="3360" w:hanging="360"/>
      </w:pPr>
      <w:rPr>
        <w:rFonts w:ascii="Arial" w:eastAsia="Arial" w:hAnsi="Arial" w:cs="Arial"/>
      </w:rPr>
    </w:lvl>
    <w:lvl w:ilvl="3">
      <w:start w:val="1"/>
      <w:numFmt w:val="bullet"/>
      <w:lvlText w:val="●"/>
      <w:lvlJc w:val="left"/>
      <w:pPr>
        <w:ind w:left="4080" w:hanging="360"/>
      </w:pPr>
      <w:rPr>
        <w:rFonts w:ascii="Arial" w:eastAsia="Arial" w:hAnsi="Arial" w:cs="Arial"/>
      </w:rPr>
    </w:lvl>
    <w:lvl w:ilvl="4">
      <w:start w:val="1"/>
      <w:numFmt w:val="bullet"/>
      <w:lvlText w:val="o"/>
      <w:lvlJc w:val="left"/>
      <w:pPr>
        <w:ind w:left="4800" w:hanging="360"/>
      </w:pPr>
      <w:rPr>
        <w:rFonts w:ascii="Arial" w:eastAsia="Arial" w:hAnsi="Arial" w:cs="Arial"/>
      </w:rPr>
    </w:lvl>
    <w:lvl w:ilvl="5">
      <w:start w:val="1"/>
      <w:numFmt w:val="bullet"/>
      <w:lvlText w:val="▪"/>
      <w:lvlJc w:val="left"/>
      <w:pPr>
        <w:ind w:left="5520" w:hanging="360"/>
      </w:pPr>
      <w:rPr>
        <w:rFonts w:ascii="Arial" w:eastAsia="Arial" w:hAnsi="Arial" w:cs="Arial"/>
      </w:rPr>
    </w:lvl>
    <w:lvl w:ilvl="6">
      <w:start w:val="1"/>
      <w:numFmt w:val="bullet"/>
      <w:lvlText w:val="●"/>
      <w:lvlJc w:val="left"/>
      <w:pPr>
        <w:ind w:left="6240" w:hanging="360"/>
      </w:pPr>
      <w:rPr>
        <w:rFonts w:ascii="Arial" w:eastAsia="Arial" w:hAnsi="Arial" w:cs="Arial"/>
      </w:rPr>
    </w:lvl>
    <w:lvl w:ilvl="7">
      <w:start w:val="1"/>
      <w:numFmt w:val="bullet"/>
      <w:lvlText w:val="o"/>
      <w:lvlJc w:val="left"/>
      <w:pPr>
        <w:ind w:left="6960" w:hanging="360"/>
      </w:pPr>
      <w:rPr>
        <w:rFonts w:ascii="Arial" w:eastAsia="Arial" w:hAnsi="Arial" w:cs="Arial"/>
      </w:rPr>
    </w:lvl>
    <w:lvl w:ilvl="8">
      <w:start w:val="1"/>
      <w:numFmt w:val="bullet"/>
      <w:lvlText w:val="▪"/>
      <w:lvlJc w:val="left"/>
      <w:pPr>
        <w:ind w:left="7680" w:hanging="360"/>
      </w:pPr>
      <w:rPr>
        <w:rFonts w:ascii="Arial" w:eastAsia="Arial" w:hAnsi="Arial" w:cs="Arial"/>
      </w:rPr>
    </w:lvl>
  </w:abstractNum>
  <w:abstractNum w:abstractNumId="2">
    <w:nsid w:val="73154378"/>
    <w:multiLevelType w:val="multilevel"/>
    <w:tmpl w:val="0804CC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4107A"/>
    <w:rsid w:val="00052208"/>
    <w:rsid w:val="00062302"/>
    <w:rsid w:val="000844B5"/>
    <w:rsid w:val="000A0D9D"/>
    <w:rsid w:val="00286C17"/>
    <w:rsid w:val="003D74C3"/>
    <w:rsid w:val="00572963"/>
    <w:rsid w:val="007F3792"/>
    <w:rsid w:val="008B26AF"/>
    <w:rsid w:val="008C10F2"/>
    <w:rsid w:val="008C67E3"/>
    <w:rsid w:val="00A413D3"/>
    <w:rsid w:val="00AA0781"/>
    <w:rsid w:val="00AA1FC7"/>
    <w:rsid w:val="00AD4116"/>
    <w:rsid w:val="00B5784B"/>
    <w:rsid w:val="00C37A78"/>
    <w:rsid w:val="00D4107A"/>
    <w:rsid w:val="00DC3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Book Antiqua" w:hAnsi="Book Antiqua" w:cs="Book Antiqua"/>
        <w:sz w:val="24"/>
        <w:szCs w:val="24"/>
        <w:lang w:val="en-US"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413D3"/>
    <w:rPr>
      <w:rFonts w:ascii="Tahoma" w:hAnsi="Tahoma" w:cs="Tahoma"/>
      <w:sz w:val="16"/>
      <w:szCs w:val="16"/>
    </w:rPr>
  </w:style>
  <w:style w:type="character" w:customStyle="1" w:styleId="BalloonTextChar">
    <w:name w:val="Balloon Text Char"/>
    <w:basedOn w:val="DefaultParagraphFont"/>
    <w:link w:val="BalloonText"/>
    <w:uiPriority w:val="99"/>
    <w:semiHidden/>
    <w:rsid w:val="00A413D3"/>
    <w:rPr>
      <w:rFonts w:ascii="Tahoma" w:hAnsi="Tahoma" w:cs="Tahoma"/>
      <w:sz w:val="16"/>
      <w:szCs w:val="16"/>
    </w:rPr>
  </w:style>
  <w:style w:type="paragraph" w:styleId="Header">
    <w:name w:val="header"/>
    <w:basedOn w:val="Normal"/>
    <w:link w:val="HeaderChar"/>
    <w:uiPriority w:val="99"/>
    <w:unhideWhenUsed/>
    <w:rsid w:val="00A413D3"/>
    <w:pPr>
      <w:tabs>
        <w:tab w:val="center" w:pos="4513"/>
        <w:tab w:val="right" w:pos="9026"/>
      </w:tabs>
    </w:pPr>
  </w:style>
  <w:style w:type="character" w:customStyle="1" w:styleId="HeaderChar">
    <w:name w:val="Header Char"/>
    <w:basedOn w:val="DefaultParagraphFont"/>
    <w:link w:val="Header"/>
    <w:uiPriority w:val="99"/>
    <w:rsid w:val="00A413D3"/>
  </w:style>
  <w:style w:type="paragraph" w:styleId="Footer">
    <w:name w:val="footer"/>
    <w:basedOn w:val="Normal"/>
    <w:link w:val="FooterChar"/>
    <w:uiPriority w:val="99"/>
    <w:unhideWhenUsed/>
    <w:rsid w:val="00A413D3"/>
    <w:pPr>
      <w:tabs>
        <w:tab w:val="center" w:pos="4513"/>
        <w:tab w:val="right" w:pos="9026"/>
      </w:tabs>
    </w:pPr>
  </w:style>
  <w:style w:type="character" w:customStyle="1" w:styleId="FooterChar">
    <w:name w:val="Footer Char"/>
    <w:basedOn w:val="DefaultParagraphFont"/>
    <w:link w:val="Footer"/>
    <w:uiPriority w:val="99"/>
    <w:rsid w:val="00A413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Book Antiqua" w:hAnsi="Book Antiqua" w:cs="Book Antiqua"/>
        <w:sz w:val="24"/>
        <w:szCs w:val="24"/>
        <w:lang w:val="en-US"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413D3"/>
    <w:rPr>
      <w:rFonts w:ascii="Tahoma" w:hAnsi="Tahoma" w:cs="Tahoma"/>
      <w:sz w:val="16"/>
      <w:szCs w:val="16"/>
    </w:rPr>
  </w:style>
  <w:style w:type="character" w:customStyle="1" w:styleId="BalloonTextChar">
    <w:name w:val="Balloon Text Char"/>
    <w:basedOn w:val="DefaultParagraphFont"/>
    <w:link w:val="BalloonText"/>
    <w:uiPriority w:val="99"/>
    <w:semiHidden/>
    <w:rsid w:val="00A413D3"/>
    <w:rPr>
      <w:rFonts w:ascii="Tahoma" w:hAnsi="Tahoma" w:cs="Tahoma"/>
      <w:sz w:val="16"/>
      <w:szCs w:val="16"/>
    </w:rPr>
  </w:style>
  <w:style w:type="paragraph" w:styleId="Header">
    <w:name w:val="header"/>
    <w:basedOn w:val="Normal"/>
    <w:link w:val="HeaderChar"/>
    <w:uiPriority w:val="99"/>
    <w:unhideWhenUsed/>
    <w:rsid w:val="00A413D3"/>
    <w:pPr>
      <w:tabs>
        <w:tab w:val="center" w:pos="4513"/>
        <w:tab w:val="right" w:pos="9026"/>
      </w:tabs>
    </w:pPr>
  </w:style>
  <w:style w:type="character" w:customStyle="1" w:styleId="HeaderChar">
    <w:name w:val="Header Char"/>
    <w:basedOn w:val="DefaultParagraphFont"/>
    <w:link w:val="Header"/>
    <w:uiPriority w:val="99"/>
    <w:rsid w:val="00A413D3"/>
  </w:style>
  <w:style w:type="paragraph" w:styleId="Footer">
    <w:name w:val="footer"/>
    <w:basedOn w:val="Normal"/>
    <w:link w:val="FooterChar"/>
    <w:uiPriority w:val="99"/>
    <w:unhideWhenUsed/>
    <w:rsid w:val="00A413D3"/>
    <w:pPr>
      <w:tabs>
        <w:tab w:val="center" w:pos="4513"/>
        <w:tab w:val="right" w:pos="9026"/>
      </w:tabs>
    </w:pPr>
  </w:style>
  <w:style w:type="character" w:customStyle="1" w:styleId="FooterChar">
    <w:name w:val="Footer Char"/>
    <w:basedOn w:val="DefaultParagraphFont"/>
    <w:link w:val="Footer"/>
    <w:uiPriority w:val="99"/>
    <w:rsid w:val="00A41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Fiona</cp:lastModifiedBy>
  <cp:revision>5</cp:revision>
  <cp:lastPrinted>2024-02-04T16:48:00Z</cp:lastPrinted>
  <dcterms:created xsi:type="dcterms:W3CDTF">2024-02-04T04:58:00Z</dcterms:created>
  <dcterms:modified xsi:type="dcterms:W3CDTF">2024-04-02T21:34:00Z</dcterms:modified>
</cp:coreProperties>
</file>