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B3" w:rsidRDefault="00B324B3" w:rsidP="00B324B3">
      <w:pPr>
        <w:pStyle w:val="Heading2"/>
      </w:pPr>
      <w:r>
        <w:rPr>
          <w:noProof/>
          <w:lang w:eastAsia="en-GB"/>
        </w:rPr>
        <w:drawing>
          <wp:anchor distT="0" distB="0" distL="114300" distR="114300" simplePos="0" relativeHeight="251659264" behindDoc="0" locked="0" layoutInCell="1" allowOverlap="1" wp14:anchorId="2DD088CC" wp14:editId="341CCD95">
            <wp:simplePos x="0" y="0"/>
            <wp:positionH relativeFrom="column">
              <wp:posOffset>4469130</wp:posOffset>
            </wp:positionH>
            <wp:positionV relativeFrom="paragraph">
              <wp:posOffset>-514351</wp:posOffset>
            </wp:positionV>
            <wp:extent cx="943751" cy="1842367"/>
            <wp:effectExtent l="0" t="0" r="889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D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244" cy="1845282"/>
                    </a:xfrm>
                    <a:prstGeom prst="rect">
                      <a:avLst/>
                    </a:prstGeom>
                  </pic:spPr>
                </pic:pic>
              </a:graphicData>
            </a:graphic>
            <wp14:sizeRelH relativeFrom="page">
              <wp14:pctWidth>0</wp14:pctWidth>
            </wp14:sizeRelH>
            <wp14:sizeRelV relativeFrom="page">
              <wp14:pctHeight>0</wp14:pctHeight>
            </wp14:sizeRelV>
          </wp:anchor>
        </w:drawing>
      </w:r>
    </w:p>
    <w:p w:rsidR="00B324B3" w:rsidRPr="00917E25" w:rsidRDefault="00917E25" w:rsidP="00B324B3">
      <w:pPr>
        <w:pStyle w:val="Heading2"/>
        <w:rPr>
          <w:sz w:val="52"/>
          <w:szCs w:val="52"/>
        </w:rPr>
      </w:pPr>
      <w:r w:rsidRPr="00917E25">
        <w:rPr>
          <w:sz w:val="52"/>
          <w:szCs w:val="52"/>
        </w:rPr>
        <w:t>Environmental Policy</w:t>
      </w:r>
    </w:p>
    <w:p w:rsidR="00917E25" w:rsidRDefault="00917E25" w:rsidP="00B324B3">
      <w:pPr>
        <w:pStyle w:val="Heading2"/>
      </w:pPr>
    </w:p>
    <w:p w:rsidR="00D66C6F" w:rsidRDefault="00D66C6F" w:rsidP="00D66C6F"/>
    <w:p w:rsidR="00D66C6F" w:rsidRPr="00D66C6F" w:rsidRDefault="00D66C6F" w:rsidP="00D66C6F"/>
    <w:p w:rsidR="00917E25" w:rsidRPr="00D66C6F" w:rsidRDefault="00917E25" w:rsidP="00917E25">
      <w:pPr>
        <w:pStyle w:val="Heading2"/>
        <w:rPr>
          <w:sz w:val="32"/>
          <w:szCs w:val="32"/>
        </w:rPr>
      </w:pPr>
      <w:r w:rsidRPr="00D66C6F">
        <w:rPr>
          <w:sz w:val="32"/>
          <w:szCs w:val="32"/>
        </w:rPr>
        <w:t>Statement</w:t>
      </w:r>
    </w:p>
    <w:p w:rsidR="00917E25" w:rsidRDefault="00917E25" w:rsidP="00917E25">
      <w:pPr>
        <w:rPr>
          <w:rFonts w:eastAsia="Verdana" w:cs="Verdana"/>
        </w:rPr>
      </w:pPr>
      <w:r w:rsidRPr="1F68BA62">
        <w:rPr>
          <w:rFonts w:eastAsia="Verdana" w:cs="Verdana"/>
        </w:rPr>
        <w:t xml:space="preserve">This policy has been drawn up </w:t>
      </w:r>
      <w:r>
        <w:rPr>
          <w:rFonts w:eastAsia="Verdana" w:cs="Verdana"/>
        </w:rPr>
        <w:t xml:space="preserve">by </w:t>
      </w:r>
      <w:r>
        <w:rPr>
          <w:rFonts w:eastAsia="Verdana" w:cs="Verdana"/>
        </w:rPr>
        <w:t xml:space="preserve">Downham Market &amp; District </w:t>
      </w:r>
      <w:r>
        <w:rPr>
          <w:rFonts w:eastAsia="Verdana" w:cs="Verdana"/>
        </w:rPr>
        <w:t xml:space="preserve">u3a to </w:t>
      </w:r>
      <w:r>
        <w:rPr>
          <w:rFonts w:eastAsia="Verdana" w:cs="Verdana"/>
        </w:rPr>
        <w:t>introduce environmental gu</w:t>
      </w:r>
      <w:r>
        <w:rPr>
          <w:rFonts w:eastAsia="Verdana" w:cs="Verdana"/>
        </w:rPr>
        <w:t>idelines</w:t>
      </w:r>
      <w:r>
        <w:rPr>
          <w:rFonts w:eastAsia="Verdana" w:cs="Verdana"/>
        </w:rPr>
        <w:t xml:space="preserve"> in order to make a positive contribution to sustainability and the environment, and also to help mitigate climate change</w:t>
      </w:r>
      <w:r>
        <w:rPr>
          <w:rFonts w:eastAsia="Verdana" w:cs="Verdana"/>
        </w:rPr>
        <w:t xml:space="preserve">. </w:t>
      </w:r>
    </w:p>
    <w:p w:rsidR="00917E25" w:rsidRDefault="00917E25" w:rsidP="00917E25">
      <w:pPr>
        <w:rPr>
          <w:rFonts w:eastAsia="Verdana" w:cs="Verdana"/>
        </w:rPr>
      </w:pPr>
    </w:p>
    <w:p w:rsidR="00917E25" w:rsidRDefault="00917E25" w:rsidP="00917E25">
      <w:pPr>
        <w:rPr>
          <w:rFonts w:eastAsia="Verdana" w:cs="Verdana"/>
        </w:rPr>
      </w:pPr>
      <w:r>
        <w:rPr>
          <w:rFonts w:eastAsia="Verdana" w:cs="Verdana"/>
        </w:rPr>
        <w:t>Given the widespread concern amongst u3a members and wider society about climate change, we encourage groups within the Downham Market &amp; District u3a to reflect on the way their activities may impact on the climate change, biodiversity loss and the environment.</w:t>
      </w:r>
      <w:r w:rsidRPr="00917E25">
        <w:rPr>
          <w:rFonts w:eastAsia="Verdana" w:cs="Verdana"/>
        </w:rPr>
        <w:t xml:space="preserve"> </w:t>
      </w:r>
    </w:p>
    <w:p w:rsidR="00917E25" w:rsidRDefault="00917E25" w:rsidP="00917E25">
      <w:pPr>
        <w:rPr>
          <w:rFonts w:eastAsia="Verdana" w:cs="Verdana"/>
        </w:rPr>
      </w:pPr>
    </w:p>
    <w:p w:rsidR="00917E25" w:rsidRPr="00917E25" w:rsidRDefault="00917E25" w:rsidP="00917E25">
      <w:pPr>
        <w:rPr>
          <w:rFonts w:eastAsia="Verdana" w:cs="Verdana"/>
        </w:rPr>
      </w:pPr>
    </w:p>
    <w:p w:rsidR="00B324B3" w:rsidRPr="00D66C6F" w:rsidRDefault="00B324B3" w:rsidP="00B324B3">
      <w:pPr>
        <w:pStyle w:val="Heading2"/>
        <w:rPr>
          <w:sz w:val="32"/>
          <w:szCs w:val="32"/>
        </w:rPr>
      </w:pPr>
      <w:r w:rsidRPr="00D66C6F">
        <w:rPr>
          <w:sz w:val="32"/>
          <w:szCs w:val="32"/>
        </w:rPr>
        <w:t>Aims of this policy</w:t>
      </w:r>
    </w:p>
    <w:p w:rsidR="00B324B3" w:rsidRDefault="00B324B3" w:rsidP="00B324B3">
      <w:pPr>
        <w:rPr>
          <w:rFonts w:eastAsia="Verdana" w:cs="Verdana"/>
        </w:rPr>
      </w:pPr>
      <w:r>
        <w:rPr>
          <w:rFonts w:eastAsia="Verdana" w:cs="Verdana"/>
        </w:rPr>
        <w:t xml:space="preserve">The aims of this policy are:  </w:t>
      </w:r>
    </w:p>
    <w:p w:rsidR="00B324B3" w:rsidRPr="001332F9" w:rsidRDefault="00917E25" w:rsidP="00B324B3">
      <w:pPr>
        <w:pStyle w:val="ListParagraph"/>
        <w:numPr>
          <w:ilvl w:val="0"/>
          <w:numId w:val="4"/>
        </w:numPr>
        <w:rPr>
          <w:rFonts w:eastAsia="Verdana" w:cs="Verdana"/>
        </w:rPr>
      </w:pPr>
      <w:r>
        <w:rPr>
          <w:rFonts w:eastAsia="Verdana" w:cs="Verdana"/>
        </w:rPr>
        <w:t>T</w:t>
      </w:r>
      <w:r>
        <w:t>o ensure our</w:t>
      </w:r>
      <w:r w:rsidR="00B324B3">
        <w:t xml:space="preserve"> u3a is run in a way that actively aims to limit its impact on the environment.</w:t>
      </w:r>
    </w:p>
    <w:p w:rsidR="00B324B3" w:rsidRPr="00DE789A" w:rsidRDefault="00B324B3" w:rsidP="00B324B3">
      <w:pPr>
        <w:pStyle w:val="ListParagraph"/>
        <w:numPr>
          <w:ilvl w:val="0"/>
          <w:numId w:val="4"/>
        </w:numPr>
      </w:pPr>
      <w:r w:rsidRPr="00B85B2C">
        <w:t>For members to take opportunities to inform themselves about environmental issues and the ways in which human activities contribute to waste, pollution and global warming</w:t>
      </w:r>
      <w:r>
        <w:t>.</w:t>
      </w:r>
    </w:p>
    <w:p w:rsidR="00B324B3" w:rsidRDefault="00B324B3" w:rsidP="00B324B3">
      <w:pPr>
        <w:pStyle w:val="ListParagraph"/>
        <w:numPr>
          <w:ilvl w:val="0"/>
          <w:numId w:val="4"/>
        </w:numPr>
      </w:pPr>
      <w:r>
        <w:t>For members to consider ways in which they can minimise their own adverse impact on the environment.</w:t>
      </w:r>
    </w:p>
    <w:p w:rsidR="00D66C6F" w:rsidRDefault="00D66C6F" w:rsidP="00D66C6F">
      <w:pPr>
        <w:pStyle w:val="ListParagraph"/>
      </w:pPr>
    </w:p>
    <w:p w:rsidR="00D66C6F" w:rsidRPr="00DE789A" w:rsidRDefault="00D66C6F" w:rsidP="00D66C6F">
      <w:pPr>
        <w:pStyle w:val="ListParagraph"/>
      </w:pPr>
    </w:p>
    <w:p w:rsidR="00B324B3" w:rsidRPr="00D66C6F" w:rsidRDefault="00B324B3" w:rsidP="00B324B3">
      <w:pPr>
        <w:pStyle w:val="Heading2"/>
        <w:rPr>
          <w:sz w:val="32"/>
          <w:szCs w:val="32"/>
        </w:rPr>
      </w:pPr>
      <w:r w:rsidRPr="00D66C6F">
        <w:rPr>
          <w:sz w:val="32"/>
          <w:szCs w:val="32"/>
        </w:rPr>
        <w:t xml:space="preserve">Rationale </w:t>
      </w:r>
    </w:p>
    <w:p w:rsidR="00B324B3" w:rsidRDefault="00B324B3" w:rsidP="00B324B3">
      <w:pPr>
        <w:rPr>
          <w:rFonts w:eastAsia="Verdana" w:cs="Verdana"/>
        </w:rPr>
      </w:pPr>
      <w:r>
        <w:rPr>
          <w:rFonts w:eastAsia="Verdana" w:cs="Verdana"/>
        </w:rPr>
        <w:t xml:space="preserve">. More specifically, the measures </w:t>
      </w:r>
      <w:r w:rsidR="00D66C6F">
        <w:rPr>
          <w:rFonts w:eastAsia="Verdana" w:cs="Verdana"/>
        </w:rPr>
        <w:t>listed below can help our u3a</w:t>
      </w:r>
      <w:r w:rsidR="00917E25">
        <w:rPr>
          <w:rFonts w:eastAsia="Verdana" w:cs="Verdana"/>
        </w:rPr>
        <w:t xml:space="preserve"> to</w:t>
      </w:r>
    </w:p>
    <w:p w:rsidR="00B324B3" w:rsidRDefault="00B324B3" w:rsidP="00B324B3">
      <w:pPr>
        <w:numPr>
          <w:ilvl w:val="0"/>
          <w:numId w:val="2"/>
        </w:numPr>
        <w:spacing w:before="100" w:beforeAutospacing="1" w:after="100" w:afterAutospacing="1" w:line="276" w:lineRule="auto"/>
        <w:rPr>
          <w:rFonts w:eastAsia="Times New Roman"/>
        </w:rPr>
      </w:pPr>
      <w:r>
        <w:rPr>
          <w:rFonts w:eastAsia="Times New Roman"/>
        </w:rPr>
        <w:t>address the concerns of members and wider society with regard to environmental issues</w:t>
      </w:r>
    </w:p>
    <w:p w:rsidR="00B324B3" w:rsidRPr="00226AAB" w:rsidRDefault="00B324B3" w:rsidP="00B324B3">
      <w:pPr>
        <w:numPr>
          <w:ilvl w:val="0"/>
          <w:numId w:val="2"/>
        </w:numPr>
        <w:spacing w:before="100" w:beforeAutospacing="1" w:after="100" w:afterAutospacing="1" w:line="276" w:lineRule="auto"/>
        <w:rPr>
          <w:rFonts w:eastAsia="Times New Roman"/>
        </w:rPr>
      </w:pPr>
      <w:r>
        <w:rPr>
          <w:rFonts w:eastAsia="Times New Roman"/>
        </w:rPr>
        <w:t>encourage communication and dialogue on environmental issues withi</w:t>
      </w:r>
      <w:r w:rsidR="00D66C6F">
        <w:rPr>
          <w:rFonts w:eastAsia="Times New Roman"/>
        </w:rPr>
        <w:t xml:space="preserve">n </w:t>
      </w:r>
      <w:r>
        <w:rPr>
          <w:rFonts w:eastAsia="Times New Roman"/>
        </w:rPr>
        <w:t>our u3a</w:t>
      </w:r>
    </w:p>
    <w:p w:rsidR="00B324B3" w:rsidRDefault="00B324B3" w:rsidP="00B324B3">
      <w:pPr>
        <w:numPr>
          <w:ilvl w:val="0"/>
          <w:numId w:val="2"/>
        </w:numPr>
        <w:spacing w:before="100" w:beforeAutospacing="1" w:after="100" w:afterAutospacing="1" w:line="276" w:lineRule="auto"/>
        <w:rPr>
          <w:rFonts w:eastAsia="Times New Roman"/>
        </w:rPr>
      </w:pPr>
      <w:r>
        <w:rPr>
          <w:rFonts w:eastAsia="Times New Roman"/>
        </w:rPr>
        <w:t xml:space="preserve">encourage a culture of awareness and a sense of responsibility within the membership with respect to sustainability and environmental issues </w:t>
      </w:r>
    </w:p>
    <w:p w:rsidR="00B324B3" w:rsidRDefault="00B324B3" w:rsidP="00B324B3">
      <w:pPr>
        <w:numPr>
          <w:ilvl w:val="0"/>
          <w:numId w:val="2"/>
        </w:numPr>
        <w:spacing w:before="100" w:beforeAutospacing="1" w:after="100" w:afterAutospacing="1" w:line="276" w:lineRule="auto"/>
        <w:rPr>
          <w:rFonts w:eastAsia="Times New Roman"/>
        </w:rPr>
      </w:pPr>
      <w:r>
        <w:rPr>
          <w:rFonts w:eastAsia="Times New Roman"/>
        </w:rPr>
        <w:t>provide information to members on how they might reduce their adverse impact on the environment</w:t>
      </w:r>
    </w:p>
    <w:p w:rsidR="00B324B3" w:rsidRDefault="00B324B3" w:rsidP="00B324B3">
      <w:pPr>
        <w:numPr>
          <w:ilvl w:val="0"/>
          <w:numId w:val="2"/>
        </w:numPr>
        <w:spacing w:before="100" w:beforeAutospacing="1" w:after="100" w:afterAutospacing="1" w:line="276" w:lineRule="auto"/>
        <w:rPr>
          <w:rFonts w:eastAsia="Times New Roman"/>
        </w:rPr>
      </w:pPr>
      <w:r>
        <w:rPr>
          <w:rFonts w:eastAsia="Times New Roman"/>
        </w:rPr>
        <w:t>minimise the environmental impact of organised u3a activities</w:t>
      </w:r>
    </w:p>
    <w:p w:rsidR="00D66C6F" w:rsidRDefault="00D66C6F">
      <w:pPr>
        <w:spacing w:after="200" w:line="276" w:lineRule="auto"/>
        <w:rPr>
          <w:rFonts w:eastAsiaTheme="majorEastAsia" w:cstheme="majorBidi"/>
          <w:b/>
          <w:color w:val="1C5B9A"/>
          <w:sz w:val="26"/>
          <w:szCs w:val="26"/>
        </w:rPr>
      </w:pPr>
      <w:r>
        <w:br w:type="page"/>
      </w:r>
    </w:p>
    <w:p w:rsidR="00840834" w:rsidRDefault="00840834" w:rsidP="00B324B3">
      <w:pPr>
        <w:pStyle w:val="Heading2"/>
        <w:rPr>
          <w:sz w:val="32"/>
          <w:szCs w:val="32"/>
        </w:rPr>
      </w:pPr>
    </w:p>
    <w:p w:rsidR="00B324B3" w:rsidRDefault="00B324B3" w:rsidP="00B324B3">
      <w:pPr>
        <w:pStyle w:val="Heading2"/>
        <w:rPr>
          <w:sz w:val="32"/>
          <w:szCs w:val="32"/>
        </w:rPr>
      </w:pPr>
      <w:r w:rsidRPr="00D66C6F">
        <w:rPr>
          <w:sz w:val="32"/>
          <w:szCs w:val="32"/>
        </w:rPr>
        <w:t>Practical Measures</w:t>
      </w:r>
    </w:p>
    <w:p w:rsidR="00B2532B" w:rsidRPr="00B2532B" w:rsidRDefault="00B2532B" w:rsidP="00B2532B"/>
    <w:p w:rsidR="00B324B3" w:rsidRDefault="00B324B3" w:rsidP="00B324B3">
      <w:r>
        <w:t xml:space="preserve">The following are suggestions to raise awareness and to minimise environmental impact. Please note that committee members and groups leaders have an important part to play in supporting these measures during the activities of the </w:t>
      </w:r>
      <w:r w:rsidR="00840834">
        <w:t xml:space="preserve">Downham Market &amp; District </w:t>
      </w:r>
      <w:r>
        <w:t xml:space="preserve">u3a. </w:t>
      </w:r>
    </w:p>
    <w:p w:rsidR="00B324B3" w:rsidRDefault="00B324B3" w:rsidP="00D66C6F"/>
    <w:p w:rsidR="00B324B3" w:rsidRPr="006E0FF2" w:rsidRDefault="00B324B3" w:rsidP="00D66C6F">
      <w:pPr>
        <w:pStyle w:val="ListParagraph"/>
        <w:numPr>
          <w:ilvl w:val="0"/>
          <w:numId w:val="12"/>
        </w:numPr>
        <w:spacing w:after="160" w:line="259" w:lineRule="auto"/>
      </w:pPr>
      <w:r>
        <w:t>Consider appointing one member as an Environmental Officer to monitor environmental issues arising within the u3a.</w:t>
      </w:r>
    </w:p>
    <w:p w:rsidR="00B324B3" w:rsidRPr="00720272" w:rsidRDefault="00B324B3" w:rsidP="00D66C6F">
      <w:pPr>
        <w:pStyle w:val="ListParagraph"/>
        <w:numPr>
          <w:ilvl w:val="0"/>
          <w:numId w:val="12"/>
        </w:numPr>
        <w:spacing w:after="160" w:line="259" w:lineRule="auto"/>
      </w:pPr>
      <w:r w:rsidRPr="00D66C6F">
        <w:rPr>
          <w:rFonts w:eastAsia="Verdana" w:cs="Verdana"/>
        </w:rPr>
        <w:t>Arrange speakers on environmental topics for some monthly meetings.</w:t>
      </w:r>
    </w:p>
    <w:p w:rsidR="00B324B3" w:rsidRDefault="00B324B3" w:rsidP="00D66C6F">
      <w:pPr>
        <w:pStyle w:val="ListParagraph"/>
        <w:numPr>
          <w:ilvl w:val="0"/>
          <w:numId w:val="12"/>
        </w:numPr>
        <w:spacing w:after="160" w:line="259" w:lineRule="auto"/>
      </w:pPr>
      <w:r>
        <w:t>Wherever possible incorporate environmental concerns into planning and decision making.</w:t>
      </w:r>
    </w:p>
    <w:p w:rsidR="00B324B3" w:rsidRPr="006E0FF2" w:rsidRDefault="00B324B3" w:rsidP="00D66C6F">
      <w:pPr>
        <w:pStyle w:val="ListParagraph"/>
        <w:numPr>
          <w:ilvl w:val="0"/>
          <w:numId w:val="12"/>
        </w:numPr>
        <w:spacing w:after="160" w:line="259" w:lineRule="auto"/>
      </w:pPr>
      <w:r>
        <w:t>Consider the impact of activities which take place outside, in natural ecosystems e.g. walking and nature groups and how trips and holidays could be made more sustainable.</w:t>
      </w:r>
    </w:p>
    <w:p w:rsidR="00B324B3" w:rsidRPr="004A6A29" w:rsidRDefault="00B324B3" w:rsidP="00D66C6F">
      <w:pPr>
        <w:pStyle w:val="ListParagraph"/>
        <w:numPr>
          <w:ilvl w:val="0"/>
          <w:numId w:val="12"/>
        </w:numPr>
        <w:spacing w:after="160" w:line="259" w:lineRule="auto"/>
      </w:pPr>
      <w:r w:rsidRPr="00D66C6F">
        <w:rPr>
          <w:rFonts w:eastAsia="Verdana" w:cs="Verdana"/>
        </w:rPr>
        <w:t>Encourage the formation of climate and environmental groups within the u3a.</w:t>
      </w:r>
    </w:p>
    <w:p w:rsidR="00B324B3" w:rsidRPr="00747713" w:rsidRDefault="00B324B3" w:rsidP="00D66C6F">
      <w:pPr>
        <w:pStyle w:val="ListParagraph"/>
        <w:numPr>
          <w:ilvl w:val="0"/>
          <w:numId w:val="12"/>
        </w:numPr>
        <w:spacing w:after="160" w:line="259" w:lineRule="auto"/>
      </w:pPr>
      <w:r w:rsidRPr="00D66C6F">
        <w:rPr>
          <w:rFonts w:eastAsia="Verdana" w:cs="Verdana"/>
        </w:rPr>
        <w:t>Check whether venues operate environmentally responsible policies such as using local suppliers, and encourage them to do so.</w:t>
      </w:r>
    </w:p>
    <w:p w:rsidR="00B324B3" w:rsidRPr="00521DDC" w:rsidRDefault="00B324B3" w:rsidP="00D66C6F">
      <w:pPr>
        <w:pStyle w:val="ListParagraph"/>
        <w:numPr>
          <w:ilvl w:val="0"/>
          <w:numId w:val="12"/>
        </w:numPr>
        <w:spacing w:after="160" w:line="259" w:lineRule="auto"/>
      </w:pPr>
      <w:r w:rsidRPr="00D66C6F">
        <w:rPr>
          <w:rFonts w:eastAsia="Verdana" w:cs="Verdana"/>
        </w:rPr>
        <w:t xml:space="preserve">Ensure as far as possible that refreshments are served in an environmentally friendly manner e.g. using crockery rather than disposable cups and plates. </w:t>
      </w:r>
    </w:p>
    <w:p w:rsidR="00B324B3" w:rsidRPr="00F165D7" w:rsidRDefault="00B324B3" w:rsidP="00D66C6F">
      <w:pPr>
        <w:pStyle w:val="ListParagraph"/>
        <w:numPr>
          <w:ilvl w:val="0"/>
          <w:numId w:val="12"/>
        </w:numPr>
        <w:spacing w:after="160" w:line="259" w:lineRule="auto"/>
      </w:pPr>
      <w:r w:rsidRPr="00D66C6F">
        <w:rPr>
          <w:rFonts w:eastAsia="Verdana" w:cs="Verdana"/>
        </w:rPr>
        <w:t xml:space="preserve">Minimise waste and encourage reuse and recycling. </w:t>
      </w:r>
    </w:p>
    <w:p w:rsidR="00B324B3" w:rsidRPr="00720272" w:rsidRDefault="00B324B3" w:rsidP="00D66C6F">
      <w:pPr>
        <w:pStyle w:val="ListParagraph"/>
        <w:numPr>
          <w:ilvl w:val="0"/>
          <w:numId w:val="12"/>
        </w:numPr>
      </w:pPr>
      <w:r>
        <w:t>Encourage travel to meetings and events by walking, car sharing and public transport where available</w:t>
      </w:r>
      <w:r w:rsidRPr="00D66C6F">
        <w:rPr>
          <w:rFonts w:eastAsia="Verdana" w:cs="Verdana"/>
        </w:rPr>
        <w:t>.</w:t>
      </w:r>
    </w:p>
    <w:p w:rsidR="00B324B3" w:rsidRPr="00D66C6F" w:rsidRDefault="00D66C6F" w:rsidP="00D66C6F">
      <w:pPr>
        <w:pStyle w:val="ListParagraph"/>
        <w:numPr>
          <w:ilvl w:val="0"/>
          <w:numId w:val="12"/>
        </w:numPr>
        <w:spacing w:after="160" w:line="259" w:lineRule="auto"/>
        <w:rPr>
          <w:rFonts w:eastAsia="Verdana" w:cs="Verdana"/>
        </w:rPr>
      </w:pPr>
      <w:r>
        <w:rPr>
          <w:rFonts w:eastAsia="Verdana" w:cs="Verdana"/>
        </w:rPr>
        <w:t>C</w:t>
      </w:r>
      <w:r w:rsidR="00B324B3" w:rsidRPr="00D66C6F">
        <w:rPr>
          <w:rFonts w:eastAsia="Verdana" w:cs="Verdana"/>
        </w:rPr>
        <w:t>onduct a survey of members to seek their views on climate and the environment and suggestions for meas</w:t>
      </w:r>
      <w:r w:rsidR="00840834">
        <w:rPr>
          <w:rFonts w:eastAsia="Verdana" w:cs="Verdana"/>
        </w:rPr>
        <w:t xml:space="preserve">ures which might be taken by our </w:t>
      </w:r>
      <w:r w:rsidR="00B324B3" w:rsidRPr="00D66C6F">
        <w:rPr>
          <w:rFonts w:eastAsia="Verdana" w:cs="Verdana"/>
        </w:rPr>
        <w:t>u3a.</w:t>
      </w:r>
    </w:p>
    <w:p w:rsidR="00B324B3" w:rsidRPr="00D66C6F" w:rsidRDefault="00840834" w:rsidP="00D66C6F">
      <w:pPr>
        <w:pStyle w:val="ListParagraph"/>
        <w:numPr>
          <w:ilvl w:val="0"/>
          <w:numId w:val="12"/>
        </w:numPr>
        <w:spacing w:after="160" w:line="259" w:lineRule="auto"/>
        <w:rPr>
          <w:rFonts w:eastAsia="Verdana" w:cs="Verdana"/>
        </w:rPr>
      </w:pPr>
      <w:r>
        <w:rPr>
          <w:rFonts w:eastAsia="Verdana" w:cs="Verdana"/>
        </w:rPr>
        <w:t xml:space="preserve">Make this policy available on our website and draw </w:t>
      </w:r>
      <w:r w:rsidR="00B324B3" w:rsidRPr="00D66C6F">
        <w:rPr>
          <w:rFonts w:eastAsia="Verdana" w:cs="Verdana"/>
        </w:rPr>
        <w:t>our members</w:t>
      </w:r>
      <w:r>
        <w:rPr>
          <w:rFonts w:eastAsia="Verdana" w:cs="Verdana"/>
        </w:rPr>
        <w:t>’</w:t>
      </w:r>
      <w:r w:rsidR="00B324B3" w:rsidRPr="00D66C6F">
        <w:rPr>
          <w:rFonts w:eastAsia="Verdana" w:cs="Verdana"/>
        </w:rPr>
        <w:t xml:space="preserve"> attention to it. </w:t>
      </w:r>
    </w:p>
    <w:p w:rsidR="00B324B3" w:rsidRDefault="00B324B3" w:rsidP="00D66C6F">
      <w:pPr>
        <w:pStyle w:val="ListParagraph"/>
        <w:numPr>
          <w:ilvl w:val="0"/>
          <w:numId w:val="12"/>
        </w:numPr>
        <w:spacing w:after="160" w:line="259" w:lineRule="auto"/>
      </w:pPr>
      <w:r w:rsidRPr="00D66C6F">
        <w:rPr>
          <w:rFonts w:eastAsia="Verdana" w:cs="Verdana"/>
        </w:rPr>
        <w:t>Encourag</w:t>
      </w:r>
      <w:r>
        <w:t xml:space="preserve">e dialogue on climate change issues with the wider population including e.g. younger people. </w:t>
      </w:r>
    </w:p>
    <w:p w:rsidR="00840834" w:rsidRDefault="00840834" w:rsidP="00840834">
      <w:pPr>
        <w:pStyle w:val="ListParagraph"/>
        <w:spacing w:after="160" w:line="259" w:lineRule="auto"/>
      </w:pPr>
    </w:p>
    <w:p w:rsidR="00840834" w:rsidRPr="00DE1DB1" w:rsidRDefault="00840834" w:rsidP="00840834">
      <w:pPr>
        <w:pStyle w:val="ListParagraph"/>
        <w:spacing w:after="160" w:line="259" w:lineRule="auto"/>
      </w:pPr>
    </w:p>
    <w:p w:rsidR="00B324B3" w:rsidRDefault="00B324B3" w:rsidP="00B324B3">
      <w:pPr>
        <w:pStyle w:val="Heading2"/>
        <w:rPr>
          <w:sz w:val="32"/>
          <w:szCs w:val="32"/>
        </w:rPr>
      </w:pPr>
      <w:r w:rsidRPr="00840834">
        <w:rPr>
          <w:sz w:val="32"/>
          <w:szCs w:val="32"/>
        </w:rPr>
        <w:t>Definitions</w:t>
      </w:r>
    </w:p>
    <w:p w:rsidR="00840834" w:rsidRPr="00840834" w:rsidRDefault="00840834" w:rsidP="00840834"/>
    <w:p w:rsidR="00B324B3" w:rsidRPr="00840834" w:rsidRDefault="00B324B3" w:rsidP="00B324B3">
      <w:pPr>
        <w:rPr>
          <w:color w:val="333333"/>
        </w:rPr>
      </w:pPr>
      <w:r w:rsidRPr="00840834">
        <w:rPr>
          <w:rStyle w:val="Heading1Char"/>
          <w:rFonts w:cs="Arial"/>
          <w:color w:val="auto"/>
          <w:sz w:val="24"/>
          <w:szCs w:val="24"/>
        </w:rPr>
        <w:t xml:space="preserve">Environmental issues: </w:t>
      </w:r>
      <w:r w:rsidRPr="00840834">
        <w:rPr>
          <w:rStyle w:val="Heading1Char"/>
          <w:rFonts w:cs="Arial"/>
          <w:b w:val="0"/>
          <w:bCs/>
          <w:color w:val="auto"/>
          <w:sz w:val="24"/>
          <w:szCs w:val="24"/>
        </w:rPr>
        <w:t xml:space="preserve">These are the often negative effects of human activity on the natural world, including </w:t>
      </w:r>
      <w:r w:rsidRPr="00840834">
        <w:rPr>
          <w:b/>
        </w:rPr>
        <w:t>climate</w:t>
      </w:r>
      <w:r w:rsidRPr="00840834">
        <w:t xml:space="preserve"> change, pollution, </w:t>
      </w:r>
      <w:proofErr w:type="gramStart"/>
      <w:r w:rsidRPr="00840834">
        <w:t>drought</w:t>
      </w:r>
      <w:proofErr w:type="gramEnd"/>
      <w:r w:rsidRPr="00840834">
        <w:t xml:space="preserve"> and biodiversity loss. </w:t>
      </w:r>
      <w:r w:rsidRPr="00840834">
        <w:rPr>
          <w:b/>
          <w:bCs/>
        </w:rPr>
        <w:t xml:space="preserve">Environmental </w:t>
      </w:r>
      <w:proofErr w:type="gramStart"/>
      <w:r w:rsidRPr="00840834">
        <w:rPr>
          <w:b/>
          <w:bCs/>
        </w:rPr>
        <w:t>protection</w:t>
      </w:r>
      <w:r w:rsidRPr="00840834">
        <w:t xml:space="preserve"> is the practice of working to slow, halt or reverse</w:t>
      </w:r>
      <w:proofErr w:type="gramEnd"/>
      <w:r w:rsidRPr="00840834">
        <w:t xml:space="preserve"> this. </w:t>
      </w:r>
    </w:p>
    <w:p w:rsidR="00B324B3" w:rsidRPr="00840834" w:rsidRDefault="00B324B3" w:rsidP="00B324B3"/>
    <w:p w:rsidR="00B324B3" w:rsidRDefault="00B324B3" w:rsidP="00B324B3">
      <w:pPr>
        <w:rPr>
          <w:color w:val="202122"/>
          <w:shd w:val="clear" w:color="auto" w:fill="FFFFFF"/>
        </w:rPr>
      </w:pPr>
      <w:r w:rsidRPr="00475931">
        <w:rPr>
          <w:b/>
          <w:bCs/>
        </w:rPr>
        <w:t>Climate Change</w:t>
      </w:r>
      <w:r w:rsidRPr="00475931">
        <w:t xml:space="preserve">: </w:t>
      </w:r>
      <w:r>
        <w:t>The UN defines climate change as referring</w:t>
      </w:r>
      <w:r w:rsidRPr="00475931">
        <w:rPr>
          <w:spacing w:val="-5"/>
          <w:shd w:val="clear" w:color="auto" w:fill="FFFFFF"/>
        </w:rPr>
        <w:t xml:space="preserve"> to long-term shifts in temperatures and weather patterns. These shifts may be natural, </w:t>
      </w:r>
      <w:r>
        <w:rPr>
          <w:spacing w:val="-5"/>
          <w:shd w:val="clear" w:color="auto" w:fill="FFFFFF"/>
        </w:rPr>
        <w:t xml:space="preserve">but </w:t>
      </w:r>
      <w:r w:rsidRPr="00475931">
        <w:rPr>
          <w:spacing w:val="-5"/>
          <w:shd w:val="clear" w:color="auto" w:fill="FFFFFF"/>
        </w:rPr>
        <w:t>since the 1800s</w:t>
      </w:r>
      <w:proofErr w:type="gramStart"/>
      <w:r w:rsidRPr="00475931">
        <w:rPr>
          <w:spacing w:val="-5"/>
          <w:shd w:val="clear" w:color="auto" w:fill="FFFFFF"/>
        </w:rPr>
        <w:t>,</w:t>
      </w:r>
      <w:r>
        <w:t>this</w:t>
      </w:r>
      <w:proofErr w:type="gramEnd"/>
      <w:r>
        <w:t xml:space="preserve"> is</w:t>
      </w:r>
      <w:r w:rsidRPr="00475931">
        <w:rPr>
          <w:spacing w:val="-5"/>
          <w:shd w:val="clear" w:color="auto" w:fill="FFFFFF"/>
        </w:rPr>
        <w:t xml:space="preserve"> primarily due </w:t>
      </w:r>
      <w:r>
        <w:rPr>
          <w:spacing w:val="-5"/>
          <w:shd w:val="clear" w:color="auto" w:fill="FFFFFF"/>
        </w:rPr>
        <w:t xml:space="preserve">humans </w:t>
      </w:r>
      <w:r w:rsidRPr="00475931">
        <w:rPr>
          <w:spacing w:val="-5"/>
          <w:shd w:val="clear" w:color="auto" w:fill="FFFFFF"/>
        </w:rPr>
        <w:t>burning fossil fuels</w:t>
      </w:r>
      <w:r>
        <w:rPr>
          <w:spacing w:val="-5"/>
          <w:shd w:val="clear" w:color="auto" w:fill="FFFFFF"/>
        </w:rPr>
        <w:t xml:space="preserve">. A </w:t>
      </w:r>
      <w:r w:rsidRPr="007C6DE2">
        <w:rPr>
          <w:b/>
          <w:bCs/>
          <w:color w:val="454545"/>
          <w:spacing w:val="-5"/>
          <w:shd w:val="clear" w:color="auto" w:fill="FFFFFF"/>
        </w:rPr>
        <w:t>Climate Emergency declaration: (</w:t>
      </w:r>
      <w:r w:rsidRPr="00A25B02">
        <w:rPr>
          <w:color w:val="454545"/>
          <w:spacing w:val="-5"/>
          <w:shd w:val="clear" w:color="auto" w:fill="FFFFFF"/>
        </w:rPr>
        <w:t>or</w:t>
      </w:r>
      <w:r w:rsidRPr="007C6DE2">
        <w:rPr>
          <w:b/>
          <w:bCs/>
          <w:color w:val="454545"/>
          <w:spacing w:val="-5"/>
          <w:shd w:val="clear" w:color="auto" w:fill="FFFFFF"/>
        </w:rPr>
        <w:t xml:space="preserve"> </w:t>
      </w:r>
      <w:r w:rsidRPr="007C6DE2">
        <w:rPr>
          <w:i/>
          <w:iCs/>
          <w:color w:val="202122"/>
          <w:shd w:val="clear" w:color="auto" w:fill="FFFFFF"/>
        </w:rPr>
        <w:t>declaring a climate emergency)</w:t>
      </w:r>
      <w:r>
        <w:rPr>
          <w:color w:val="202122"/>
          <w:shd w:val="clear" w:color="auto" w:fill="FFFFFF"/>
        </w:rPr>
        <w:t xml:space="preserve"> </w:t>
      </w:r>
      <w:r w:rsidRPr="007C6DE2">
        <w:rPr>
          <w:color w:val="202122"/>
          <w:shd w:val="clear" w:color="auto" w:fill="FFFFFF"/>
        </w:rPr>
        <w:t>is an action taken by governments and scientists to acknowledge humanity is in a </w:t>
      </w:r>
      <w:hyperlink r:id="rId9" w:tooltip="Climate crisis" w:history="1">
        <w:r w:rsidRPr="007C6DE2">
          <w:rPr>
            <w:rStyle w:val="Hyperlink"/>
            <w:rFonts w:eastAsiaTheme="majorEastAsia" w:cs="Arial"/>
            <w:color w:val="auto"/>
            <w:shd w:val="clear" w:color="auto" w:fill="FFFFFF"/>
          </w:rPr>
          <w:t>climate emergency</w:t>
        </w:r>
      </w:hyperlink>
      <w:r w:rsidRPr="007C6DE2">
        <w:rPr>
          <w:shd w:val="clear" w:color="auto" w:fill="FFFFFF"/>
        </w:rPr>
        <w:t xml:space="preserve">. </w:t>
      </w:r>
    </w:p>
    <w:p w:rsidR="00D8500F" w:rsidRDefault="00D8500F" w:rsidP="00B324B3">
      <w:pPr>
        <w:pStyle w:val="Heading2"/>
      </w:pPr>
    </w:p>
    <w:p w:rsidR="00B324B3" w:rsidRDefault="00B324B3" w:rsidP="00B324B3">
      <w:pPr>
        <w:pStyle w:val="Heading2"/>
      </w:pPr>
      <w:r>
        <w:t>Further reading</w:t>
      </w:r>
    </w:p>
    <w:p w:rsidR="00B324B3" w:rsidRDefault="00B324B3" w:rsidP="00B324B3">
      <w:r w:rsidRPr="00DA2B6A">
        <w:rPr>
          <w:b/>
          <w:bCs/>
        </w:rPr>
        <w:t>The Climate Coalition</w:t>
      </w:r>
      <w:r>
        <w:t xml:space="preserve"> is a UK’s largest group of people dedicated to action against climate change: </w:t>
      </w:r>
      <w:hyperlink r:id="rId10" w:history="1">
        <w:r w:rsidRPr="00DA2B6A">
          <w:t>www.theclimatecoalition.org</w:t>
        </w:r>
      </w:hyperlink>
      <w:r>
        <w:t xml:space="preserve">. </w:t>
      </w:r>
    </w:p>
    <w:p w:rsidR="00B324B3" w:rsidRDefault="00B324B3" w:rsidP="00B324B3">
      <w:pPr>
        <w:rPr>
          <w:color w:val="767676"/>
          <w:sz w:val="21"/>
          <w:szCs w:val="21"/>
        </w:rPr>
      </w:pPr>
    </w:p>
    <w:p w:rsidR="00B324B3" w:rsidRPr="00A93650" w:rsidRDefault="00B324B3" w:rsidP="00B324B3">
      <w:pPr>
        <w:rPr>
          <w:color w:val="0070C0"/>
        </w:rPr>
      </w:pPr>
      <w:r>
        <w:t>T</w:t>
      </w:r>
      <w:r w:rsidRPr="00A93650">
        <w:t>he Climate Change and Environment Subject Adviser</w:t>
      </w:r>
      <w:r>
        <w:t xml:space="preserve">, </w:t>
      </w:r>
      <w:r>
        <w:rPr>
          <w:b/>
          <w:bCs/>
        </w:rPr>
        <w:t>Frances Halliday</w:t>
      </w:r>
      <w:r w:rsidRPr="00A93650">
        <w:t xml:space="preserve"> and can be reached at: </w:t>
      </w:r>
      <w:hyperlink r:id="rId11" w:history="1">
        <w:r w:rsidRPr="00A93650">
          <w:rPr>
            <w:rStyle w:val="Hyperlink"/>
            <w:rFonts w:cs="Arial"/>
          </w:rPr>
          <w:t>https://www.u3a.org.uk/learning/subjects/climate-change</w:t>
        </w:r>
      </w:hyperlink>
      <w:r w:rsidRPr="00A93650">
        <w:t xml:space="preserve">. You can find out about the u3a Climate Change Network, led by Frances, here: </w:t>
      </w:r>
      <w:hyperlink r:id="rId12" w:history="1">
        <w:r w:rsidRPr="00A93650">
          <w:rPr>
            <w:rStyle w:val="Hyperlink"/>
            <w:rFonts w:cs="Arial"/>
          </w:rPr>
          <w:t>https://www.u3asites.org.uk/climate-change/welcome</w:t>
        </w:r>
      </w:hyperlink>
      <w:r w:rsidRPr="00A93650">
        <w:rPr>
          <w:color w:val="0070C0"/>
        </w:rPr>
        <w:t xml:space="preserve">. </w:t>
      </w:r>
    </w:p>
    <w:p w:rsidR="00B324B3" w:rsidRPr="00AC63A1" w:rsidRDefault="00B324B3" w:rsidP="00B324B3">
      <w:pPr>
        <w:rPr>
          <w:shd w:val="clear" w:color="auto" w:fill="FFFFFF"/>
        </w:rPr>
      </w:pPr>
    </w:p>
    <w:p w:rsidR="00B324B3" w:rsidRPr="000C14D9" w:rsidRDefault="00B324B3" w:rsidP="00B324B3">
      <w:pPr>
        <w:rPr>
          <w:b/>
          <w:bCs/>
          <w:color w:val="201F1E"/>
        </w:rPr>
      </w:pPr>
      <w:r w:rsidRPr="000C14D9">
        <w:rPr>
          <w:b/>
          <w:bCs/>
          <w:color w:val="201F1E"/>
        </w:rPr>
        <w:t>Climate Change Committee</w:t>
      </w:r>
      <w:r w:rsidRPr="003B357B">
        <w:rPr>
          <w:b/>
          <w:bCs/>
          <w:color w:val="201F1E"/>
        </w:rPr>
        <w:t xml:space="preserve"> </w:t>
      </w:r>
    </w:p>
    <w:p w:rsidR="00B324B3" w:rsidRPr="000C14D9" w:rsidRDefault="00B324B3" w:rsidP="00B324B3">
      <w:pPr>
        <w:rPr>
          <w:color w:val="201F1E"/>
        </w:rPr>
      </w:pPr>
      <w:r w:rsidRPr="000C14D9">
        <w:rPr>
          <w:color w:val="201F1E"/>
        </w:rPr>
        <w:t>An independent organisation, established as part of the 2008 Climate Change Act, it reports regularly to the UK parliament, and the devolved governments on progress in tackling climate change. It is also acts as an independent advisor on the impact of climate change on all aspects of living in the UK</w:t>
      </w:r>
      <w:r w:rsidRPr="000C14D9">
        <w:t>:  </w:t>
      </w:r>
      <w:hyperlink r:id="rId13" w:tgtFrame="_blank" w:tooltip="Protected by Outlook: https://www.theccc.org.uk/. Click or tap to follow the link." w:history="1">
        <w:r w:rsidRPr="000C14D9">
          <w:t>https://www.theccc.org.uk</w:t>
        </w:r>
      </w:hyperlink>
      <w:r>
        <w:t xml:space="preserve">. </w:t>
      </w:r>
    </w:p>
    <w:p w:rsidR="00B324B3" w:rsidRPr="00AC63A1" w:rsidRDefault="00B324B3" w:rsidP="00B324B3">
      <w:pPr>
        <w:rPr>
          <w:b/>
          <w:bCs/>
          <w:color w:val="auto"/>
          <w:shd w:val="clear" w:color="auto" w:fill="FFFFFF"/>
        </w:rPr>
      </w:pPr>
    </w:p>
    <w:p w:rsidR="00B324B3" w:rsidRDefault="00B324B3" w:rsidP="00B324B3">
      <w:pPr>
        <w:rPr>
          <w:shd w:val="clear" w:color="auto" w:fill="FFFFFF"/>
        </w:rPr>
      </w:pPr>
      <w:r w:rsidRPr="008E3216">
        <w:rPr>
          <w:b/>
          <w:bCs/>
          <w:color w:val="auto"/>
          <w:shd w:val="clear" w:color="auto" w:fill="FFFFFF"/>
        </w:rPr>
        <w:t>The IPCC (Intergovernmental Panel on Climate Change)</w:t>
      </w:r>
      <w:r w:rsidRPr="008E3216">
        <w:rPr>
          <w:b/>
          <w:bCs/>
          <w:shd w:val="clear" w:color="auto" w:fill="FFFFFF"/>
        </w:rPr>
        <w:t xml:space="preserve"> </w:t>
      </w:r>
      <w:r w:rsidRPr="008E3216">
        <w:rPr>
          <w:bCs/>
          <w:shd w:val="clear" w:color="auto" w:fill="FFFFFF"/>
        </w:rPr>
        <w:t>is</w:t>
      </w:r>
      <w:r>
        <w:rPr>
          <w:b/>
          <w:shd w:val="clear" w:color="auto" w:fill="FFFFFF"/>
        </w:rPr>
        <w:t xml:space="preserve"> </w:t>
      </w:r>
      <w:r>
        <w:rPr>
          <w:shd w:val="clear" w:color="auto" w:fill="FFFFFF"/>
        </w:rPr>
        <w:t>the United Nations body for assessing the science related to climate change. It</w:t>
      </w:r>
      <w:r w:rsidRPr="00743B04">
        <w:rPr>
          <w:shd w:val="clear" w:color="auto" w:fill="FFFFFF"/>
        </w:rPr>
        <w:t xml:space="preserve"> prepares comprehensive </w:t>
      </w:r>
      <w:r>
        <w:rPr>
          <w:b/>
          <w:shd w:val="clear" w:color="auto" w:fill="FFFFFF"/>
        </w:rPr>
        <w:t xml:space="preserve">reports </w:t>
      </w:r>
      <w:r w:rsidRPr="00743B04">
        <w:rPr>
          <w:shd w:val="clear" w:color="auto" w:fill="FFFFFF"/>
        </w:rPr>
        <w:t>on climate change, its impacts and future risks, and options for reducing the rate at which climate change is taking place</w:t>
      </w:r>
      <w:r>
        <w:rPr>
          <w:b/>
          <w:shd w:val="clear" w:color="auto" w:fill="FFFFFF"/>
        </w:rPr>
        <w:t xml:space="preserve">: </w:t>
      </w:r>
      <w:hyperlink r:id="rId14" w:history="1">
        <w:r w:rsidRPr="00D75D59">
          <w:rPr>
            <w:rStyle w:val="Hyperlink"/>
            <w:rFonts w:cs="Arial"/>
            <w:shd w:val="clear" w:color="auto" w:fill="FFFFFF"/>
          </w:rPr>
          <w:t>https://www.ipcc.ch/</w:t>
        </w:r>
      </w:hyperlink>
      <w:r>
        <w:rPr>
          <w:rStyle w:val="Hyperlink"/>
          <w:rFonts w:cs="Arial"/>
          <w:shd w:val="clear" w:color="auto" w:fill="FFFFFF"/>
        </w:rPr>
        <w:t xml:space="preserve">. </w:t>
      </w:r>
      <w:r>
        <w:rPr>
          <w:shd w:val="clear" w:color="auto" w:fill="FFFFFF"/>
        </w:rPr>
        <w:t xml:space="preserve"> </w:t>
      </w:r>
    </w:p>
    <w:p w:rsidR="00B324B3" w:rsidRDefault="00B324B3" w:rsidP="00B324B3">
      <w:pPr>
        <w:rPr>
          <w:shd w:val="clear" w:color="auto" w:fill="FFFFFF"/>
        </w:rPr>
      </w:pPr>
    </w:p>
    <w:p w:rsidR="00B324B3" w:rsidRPr="007C6DE2" w:rsidRDefault="00B324B3" w:rsidP="00B324B3">
      <w:pPr>
        <w:rPr>
          <w:rFonts w:cs="Arial"/>
        </w:rPr>
      </w:pPr>
      <w:r w:rsidRPr="00F82A85">
        <w:rPr>
          <w:rFonts w:cs="Arial"/>
          <w:b/>
          <w:bCs/>
        </w:rPr>
        <w:t>Local Government</w:t>
      </w:r>
      <w:r>
        <w:rPr>
          <w:rFonts w:cs="Arial"/>
        </w:rPr>
        <w:t xml:space="preserve"> will have policies related to the environment. </w:t>
      </w:r>
      <w:hyperlink r:id="rId15" w:history="1">
        <w:r w:rsidRPr="00B804EE">
          <w:rPr>
            <w:rStyle w:val="Hyperlink"/>
            <w:rFonts w:cs="Arial"/>
          </w:rPr>
          <w:t>https://www.local.gov.uk/about/what-local-government</w:t>
        </w:r>
      </w:hyperlink>
      <w:r>
        <w:rPr>
          <w:rFonts w:cs="Arial"/>
        </w:rPr>
        <w:t xml:space="preserve"> and we encourage you to research what they are doing in your area. </w:t>
      </w:r>
    </w:p>
    <w:p w:rsidR="00B324B3" w:rsidRDefault="00B324B3" w:rsidP="00B324B3">
      <w:pPr>
        <w:rPr>
          <w:rFonts w:eastAsia="Verdana" w:cs="Arial"/>
        </w:rPr>
      </w:pPr>
    </w:p>
    <w:p w:rsidR="00B324B3" w:rsidRPr="00A95635" w:rsidRDefault="00B324B3" w:rsidP="00B324B3">
      <w:pPr>
        <w:rPr>
          <w:rFonts w:ascii="Calibri" w:eastAsia="Times New Roman" w:hAnsi="Calibri"/>
          <w:b/>
          <w:bCs/>
          <w:color w:val="auto"/>
        </w:rPr>
      </w:pPr>
      <w:r w:rsidRPr="00087237">
        <w:rPr>
          <w:rFonts w:eastAsia="Times New Roman"/>
          <w:b/>
          <w:bCs/>
        </w:rPr>
        <w:t xml:space="preserve">The Wildlife Trusts </w:t>
      </w:r>
      <w:r w:rsidRPr="00087237">
        <w:rPr>
          <w:rStyle w:val="Strong"/>
          <w:color w:val="000000"/>
        </w:rPr>
        <w:t xml:space="preserve">are a grassroots movement where members and volunteers work together with local Wildlife Trust to make their local area wilder and make nature part of life </w:t>
      </w:r>
      <w:hyperlink r:id="rId16" w:history="1">
        <w:r w:rsidRPr="00A95635">
          <w:rPr>
            <w:rStyle w:val="Hyperlink"/>
            <w:rFonts w:eastAsia="Times New Roman"/>
            <w:b/>
            <w:bCs/>
          </w:rPr>
          <w:t>https://www.wildlifetrusts.org/</w:t>
        </w:r>
      </w:hyperlink>
      <w:r w:rsidRPr="00A95635">
        <w:rPr>
          <w:rStyle w:val="Hyperlink"/>
          <w:rFonts w:eastAsia="Times New Roman"/>
          <w:b/>
          <w:bCs/>
        </w:rPr>
        <w:t>.</w:t>
      </w:r>
    </w:p>
    <w:p w:rsidR="00B324B3" w:rsidRDefault="00B324B3" w:rsidP="00B324B3">
      <w:pPr>
        <w:rPr>
          <w:rFonts w:eastAsia="Verdana" w:cs="Arial"/>
        </w:rPr>
      </w:pPr>
    </w:p>
    <w:p w:rsidR="00B324B3" w:rsidRPr="00FB0657" w:rsidRDefault="00A00BEF" w:rsidP="00B324B3">
      <w:pPr>
        <w:rPr>
          <w:rFonts w:eastAsia="Verdana" w:cs="Verdana"/>
        </w:rPr>
      </w:pPr>
      <w:r>
        <w:rPr>
          <w:rFonts w:eastAsia="Verdana" w:cs="Verdana"/>
        </w:rPr>
        <w:t xml:space="preserve"> </w:t>
      </w:r>
      <w:bookmarkStart w:id="0" w:name="_GoBack"/>
      <w:bookmarkEnd w:id="0"/>
    </w:p>
    <w:p w:rsidR="00B324B3" w:rsidRDefault="00B324B3" w:rsidP="00B324B3"/>
    <w:p w:rsidR="007B36EC" w:rsidRDefault="007B36EC"/>
    <w:sectPr w:rsidR="007B36EC" w:rsidSect="00B324B3">
      <w:headerReference w:type="default" r:id="rId17"/>
      <w:footerReference w:type="default" r:id="rId1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C1" w:rsidRDefault="00557BC1" w:rsidP="00B324B3">
      <w:pPr>
        <w:spacing w:line="240" w:lineRule="auto"/>
      </w:pPr>
      <w:r>
        <w:separator/>
      </w:r>
    </w:p>
  </w:endnote>
  <w:endnote w:type="continuationSeparator" w:id="0">
    <w:p w:rsidR="00557BC1" w:rsidRDefault="00557BC1" w:rsidP="00B32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662975"/>
      <w:docPartObj>
        <w:docPartGallery w:val="Page Numbers (Bottom of Page)"/>
        <w:docPartUnique/>
      </w:docPartObj>
    </w:sdtPr>
    <w:sdtContent>
      <w:sdt>
        <w:sdtPr>
          <w:id w:val="98381352"/>
          <w:docPartObj>
            <w:docPartGallery w:val="Page Numbers (Top of Page)"/>
            <w:docPartUnique/>
          </w:docPartObj>
        </w:sdtPr>
        <w:sdtContent>
          <w:p w:rsidR="00B324B3" w:rsidRDefault="00B324B3">
            <w:pPr>
              <w:pStyle w:val="Footer"/>
              <w:rPr>
                <w:b/>
                <w:bCs/>
                <w:color w:val="FF0000"/>
              </w:rPr>
            </w:pPr>
            <w:r w:rsidRPr="00B324B3">
              <w:rPr>
                <w:color w:val="FF0000"/>
              </w:rPr>
              <w:t xml:space="preserve">Page </w:t>
            </w:r>
            <w:r w:rsidRPr="00B324B3">
              <w:rPr>
                <w:b/>
                <w:bCs/>
                <w:color w:val="FF0000"/>
              </w:rPr>
              <w:fldChar w:fldCharType="begin"/>
            </w:r>
            <w:r w:rsidRPr="00B324B3">
              <w:rPr>
                <w:b/>
                <w:bCs/>
                <w:color w:val="FF0000"/>
              </w:rPr>
              <w:instrText xml:space="preserve"> PAGE </w:instrText>
            </w:r>
            <w:r w:rsidRPr="00B324B3">
              <w:rPr>
                <w:b/>
                <w:bCs/>
                <w:color w:val="FF0000"/>
              </w:rPr>
              <w:fldChar w:fldCharType="separate"/>
            </w:r>
            <w:r w:rsidR="00CE4270">
              <w:rPr>
                <w:b/>
                <w:bCs/>
                <w:noProof/>
                <w:color w:val="FF0000"/>
              </w:rPr>
              <w:t>1</w:t>
            </w:r>
            <w:r w:rsidRPr="00B324B3">
              <w:rPr>
                <w:b/>
                <w:bCs/>
                <w:color w:val="FF0000"/>
              </w:rPr>
              <w:fldChar w:fldCharType="end"/>
            </w:r>
            <w:r w:rsidRPr="00B324B3">
              <w:rPr>
                <w:color w:val="FF0000"/>
              </w:rPr>
              <w:t xml:space="preserve"> of </w:t>
            </w:r>
            <w:r w:rsidRPr="00B324B3">
              <w:rPr>
                <w:b/>
                <w:bCs/>
                <w:color w:val="FF0000"/>
              </w:rPr>
              <w:fldChar w:fldCharType="begin"/>
            </w:r>
            <w:r w:rsidRPr="00B324B3">
              <w:rPr>
                <w:b/>
                <w:bCs/>
                <w:color w:val="FF0000"/>
              </w:rPr>
              <w:instrText xml:space="preserve"> NUMPAGES  </w:instrText>
            </w:r>
            <w:r w:rsidRPr="00B324B3">
              <w:rPr>
                <w:b/>
                <w:bCs/>
                <w:color w:val="FF0000"/>
              </w:rPr>
              <w:fldChar w:fldCharType="separate"/>
            </w:r>
            <w:r w:rsidR="00CE4270">
              <w:rPr>
                <w:b/>
                <w:bCs/>
                <w:noProof/>
                <w:color w:val="FF0000"/>
              </w:rPr>
              <w:t>3</w:t>
            </w:r>
            <w:r w:rsidRPr="00B324B3">
              <w:rPr>
                <w:b/>
                <w:bCs/>
                <w:color w:val="FF0000"/>
              </w:rPr>
              <w:fldChar w:fldCharType="end"/>
            </w:r>
          </w:p>
          <w:p w:rsidR="00B324B3" w:rsidRDefault="00B324B3">
            <w:pPr>
              <w:pStyle w:val="Footer"/>
              <w:rPr>
                <w:b/>
                <w:bCs/>
                <w:color w:val="FF0000"/>
              </w:rPr>
            </w:pPr>
          </w:p>
          <w:p w:rsidR="00B324B3" w:rsidRPr="00B324B3" w:rsidRDefault="00B324B3" w:rsidP="00B324B3">
            <w:pPr>
              <w:pBdr>
                <w:top w:val="nil"/>
                <w:left w:val="nil"/>
                <w:bottom w:val="nil"/>
                <w:right w:val="nil"/>
                <w:between w:val="nil"/>
              </w:pBdr>
              <w:tabs>
                <w:tab w:val="center" w:pos="5256"/>
                <w:tab w:val="right" w:pos="10512"/>
              </w:tabs>
              <w:spacing w:line="240" w:lineRule="auto"/>
              <w:ind w:right="-291"/>
              <w:rPr>
                <w:color w:val="FF0000"/>
                <w:sz w:val="20"/>
                <w:szCs w:val="20"/>
              </w:rPr>
            </w:pPr>
            <w:r w:rsidRPr="00B324B3">
              <w:rPr>
                <w:color w:val="FF0000"/>
                <w:sz w:val="20"/>
                <w:szCs w:val="20"/>
              </w:rPr>
              <w:t xml:space="preserve">This document was adopted in January 2024. Review due at the end of January 2026         </w:t>
            </w:r>
            <w:r w:rsidRPr="00B324B3">
              <w:rPr>
                <w:color w:val="FF0000"/>
                <w:sz w:val="20"/>
                <w:szCs w:val="20"/>
              </w:rPr>
              <w:t xml:space="preserve">           </w:t>
            </w:r>
            <w:r w:rsidRPr="00B324B3">
              <w:rPr>
                <w:color w:val="FF0000"/>
                <w:sz w:val="20"/>
                <w:szCs w:val="20"/>
              </w:rPr>
              <w:t>31/01/2024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C1" w:rsidRDefault="00557BC1" w:rsidP="00B324B3">
      <w:pPr>
        <w:spacing w:line="240" w:lineRule="auto"/>
      </w:pPr>
      <w:r>
        <w:separator/>
      </w:r>
    </w:p>
  </w:footnote>
  <w:footnote w:type="continuationSeparator" w:id="0">
    <w:p w:rsidR="00557BC1" w:rsidRDefault="00557BC1" w:rsidP="00B32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B3" w:rsidRPr="00B324B3" w:rsidRDefault="00B324B3" w:rsidP="00B324B3">
    <w:pPr>
      <w:pBdr>
        <w:top w:val="nil"/>
        <w:left w:val="nil"/>
        <w:bottom w:val="nil"/>
        <w:right w:val="nil"/>
        <w:between w:val="nil"/>
      </w:pBdr>
      <w:tabs>
        <w:tab w:val="center" w:pos="4513"/>
        <w:tab w:val="right" w:pos="9026"/>
      </w:tabs>
      <w:spacing w:line="240" w:lineRule="auto"/>
      <w:rPr>
        <w:color w:val="FF0000"/>
        <w:sz w:val="20"/>
        <w:szCs w:val="20"/>
      </w:rPr>
    </w:pPr>
    <w:r>
      <w:rPr>
        <w:color w:val="FF0000"/>
        <w:sz w:val="20"/>
        <w:szCs w:val="20"/>
      </w:rPr>
      <w:t>Trustee Pack/New Members Welcome Pack/Group Leaders Pack</w:t>
    </w:r>
  </w:p>
  <w:p w:rsidR="00B324B3" w:rsidRDefault="00B32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C27"/>
    <w:multiLevelType w:val="multilevel"/>
    <w:tmpl w:val="1396D0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nsid w:val="18662DF7"/>
    <w:multiLevelType w:val="hybridMultilevel"/>
    <w:tmpl w:val="3E5A95FE"/>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34741280"/>
    <w:multiLevelType w:val="hybridMultilevel"/>
    <w:tmpl w:val="D3FE5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97179"/>
    <w:multiLevelType w:val="hybridMultilevel"/>
    <w:tmpl w:val="06AEA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A44BE9"/>
    <w:multiLevelType w:val="hybridMultilevel"/>
    <w:tmpl w:val="F0A45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2A1951"/>
    <w:multiLevelType w:val="hybridMultilevel"/>
    <w:tmpl w:val="D2780302"/>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9105C0A"/>
    <w:multiLevelType w:val="hybridMultilevel"/>
    <w:tmpl w:val="FDBCABE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6EB31D87"/>
    <w:multiLevelType w:val="hybridMultilevel"/>
    <w:tmpl w:val="746E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A7DE3"/>
    <w:multiLevelType w:val="hybridMultilevel"/>
    <w:tmpl w:val="9EFA6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9127E3"/>
    <w:multiLevelType w:val="hybridMultilevel"/>
    <w:tmpl w:val="75D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816EF0"/>
    <w:multiLevelType w:val="hybridMultilevel"/>
    <w:tmpl w:val="03368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C12286"/>
    <w:multiLevelType w:val="hybridMultilevel"/>
    <w:tmpl w:val="1F4E3C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6"/>
  </w:num>
  <w:num w:numId="6">
    <w:abstractNumId w:val="2"/>
  </w:num>
  <w:num w:numId="7">
    <w:abstractNumId w:val="3"/>
  </w:num>
  <w:num w:numId="8">
    <w:abstractNumId w:val="5"/>
  </w:num>
  <w:num w:numId="9">
    <w:abstractNumId w:val="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B3"/>
    <w:rsid w:val="00557BC1"/>
    <w:rsid w:val="007B36EC"/>
    <w:rsid w:val="00840834"/>
    <w:rsid w:val="00917E25"/>
    <w:rsid w:val="00A00BEF"/>
    <w:rsid w:val="00B2532B"/>
    <w:rsid w:val="00B324B3"/>
    <w:rsid w:val="00B63F00"/>
    <w:rsid w:val="00CE4270"/>
    <w:rsid w:val="00D66C6F"/>
    <w:rsid w:val="00D8500F"/>
    <w:rsid w:val="00FB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B3"/>
    <w:pPr>
      <w:spacing w:after="0" w:line="280" w:lineRule="exact"/>
    </w:pPr>
    <w:rPr>
      <w:rFonts w:ascii="Arial" w:hAnsi="Arial"/>
      <w:color w:val="000000" w:themeColor="text1"/>
      <w:sz w:val="24"/>
      <w:szCs w:val="24"/>
    </w:rPr>
  </w:style>
  <w:style w:type="paragraph" w:styleId="Heading1">
    <w:name w:val="heading 1"/>
    <w:basedOn w:val="Normal"/>
    <w:next w:val="Normal"/>
    <w:link w:val="Heading1Char"/>
    <w:uiPriority w:val="9"/>
    <w:qFormat/>
    <w:rsid w:val="00B324B3"/>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B324B3"/>
    <w:pPr>
      <w:keepNext/>
      <w:keepLines/>
      <w:spacing w:before="240" w:after="120" w:line="320" w:lineRule="exact"/>
      <w:outlineLvl w:val="1"/>
    </w:pPr>
    <w:rPr>
      <w:rFonts w:eastAsiaTheme="majorEastAsia" w:cstheme="majorBidi"/>
      <w:b/>
      <w:color w:val="1C5B9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B3"/>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rsid w:val="00B324B3"/>
    <w:rPr>
      <w:rFonts w:ascii="Arial" w:eastAsiaTheme="majorEastAsia" w:hAnsi="Arial" w:cstheme="majorBidi"/>
      <w:b/>
      <w:color w:val="1C5B9A"/>
      <w:sz w:val="26"/>
      <w:szCs w:val="26"/>
    </w:rPr>
  </w:style>
  <w:style w:type="paragraph" w:styleId="ListParagraph">
    <w:name w:val="List Paragraph"/>
    <w:basedOn w:val="Normal"/>
    <w:uiPriority w:val="34"/>
    <w:qFormat/>
    <w:rsid w:val="00B324B3"/>
    <w:pPr>
      <w:ind w:left="720"/>
      <w:contextualSpacing/>
    </w:pPr>
  </w:style>
  <w:style w:type="character" w:styleId="Hyperlink">
    <w:name w:val="Hyperlink"/>
    <w:basedOn w:val="DefaultParagraphFont"/>
    <w:uiPriority w:val="99"/>
    <w:unhideWhenUsed/>
    <w:rsid w:val="00B324B3"/>
    <w:rPr>
      <w:color w:val="0000FF" w:themeColor="hyperlink"/>
      <w:u w:val="single"/>
    </w:rPr>
  </w:style>
  <w:style w:type="character" w:styleId="Strong">
    <w:name w:val="Strong"/>
    <w:basedOn w:val="DefaultParagraphFont"/>
    <w:uiPriority w:val="22"/>
    <w:qFormat/>
    <w:rsid w:val="00B324B3"/>
    <w:rPr>
      <w:b/>
      <w:bCs/>
    </w:rPr>
  </w:style>
  <w:style w:type="paragraph" w:styleId="Header">
    <w:name w:val="header"/>
    <w:basedOn w:val="Normal"/>
    <w:link w:val="HeaderChar"/>
    <w:uiPriority w:val="99"/>
    <w:unhideWhenUsed/>
    <w:rsid w:val="00B324B3"/>
    <w:pPr>
      <w:tabs>
        <w:tab w:val="center" w:pos="4513"/>
        <w:tab w:val="right" w:pos="9026"/>
      </w:tabs>
      <w:spacing w:line="240" w:lineRule="auto"/>
    </w:pPr>
  </w:style>
  <w:style w:type="character" w:customStyle="1" w:styleId="HeaderChar">
    <w:name w:val="Header Char"/>
    <w:basedOn w:val="DefaultParagraphFont"/>
    <w:link w:val="Header"/>
    <w:uiPriority w:val="99"/>
    <w:rsid w:val="00B324B3"/>
    <w:rPr>
      <w:rFonts w:ascii="Arial" w:hAnsi="Arial"/>
      <w:color w:val="000000" w:themeColor="text1"/>
      <w:sz w:val="24"/>
      <w:szCs w:val="24"/>
    </w:rPr>
  </w:style>
  <w:style w:type="paragraph" w:styleId="Footer">
    <w:name w:val="footer"/>
    <w:basedOn w:val="Normal"/>
    <w:link w:val="FooterChar"/>
    <w:uiPriority w:val="99"/>
    <w:unhideWhenUsed/>
    <w:rsid w:val="00B324B3"/>
    <w:pPr>
      <w:tabs>
        <w:tab w:val="center" w:pos="4513"/>
        <w:tab w:val="right" w:pos="9026"/>
      </w:tabs>
      <w:spacing w:line="240" w:lineRule="auto"/>
    </w:pPr>
  </w:style>
  <w:style w:type="character" w:customStyle="1" w:styleId="FooterChar">
    <w:name w:val="Footer Char"/>
    <w:basedOn w:val="DefaultParagraphFont"/>
    <w:link w:val="Footer"/>
    <w:uiPriority w:val="99"/>
    <w:rsid w:val="00B324B3"/>
    <w:rPr>
      <w:rFonts w:ascii="Arial" w:hAnsi="Arial"/>
      <w:color w:val="000000" w:themeColor="text1"/>
      <w:sz w:val="24"/>
      <w:szCs w:val="24"/>
    </w:rPr>
  </w:style>
  <w:style w:type="paragraph" w:styleId="BalloonText">
    <w:name w:val="Balloon Text"/>
    <w:basedOn w:val="Normal"/>
    <w:link w:val="BalloonTextChar"/>
    <w:uiPriority w:val="99"/>
    <w:semiHidden/>
    <w:unhideWhenUsed/>
    <w:rsid w:val="00B324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B3"/>
    <w:rPr>
      <w:rFonts w:ascii="Tahoma"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B3"/>
    <w:pPr>
      <w:spacing w:after="0" w:line="280" w:lineRule="exact"/>
    </w:pPr>
    <w:rPr>
      <w:rFonts w:ascii="Arial" w:hAnsi="Arial"/>
      <w:color w:val="000000" w:themeColor="text1"/>
      <w:sz w:val="24"/>
      <w:szCs w:val="24"/>
    </w:rPr>
  </w:style>
  <w:style w:type="paragraph" w:styleId="Heading1">
    <w:name w:val="heading 1"/>
    <w:basedOn w:val="Normal"/>
    <w:next w:val="Normal"/>
    <w:link w:val="Heading1Char"/>
    <w:uiPriority w:val="9"/>
    <w:qFormat/>
    <w:rsid w:val="00B324B3"/>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B324B3"/>
    <w:pPr>
      <w:keepNext/>
      <w:keepLines/>
      <w:spacing w:before="240" w:after="120" w:line="320" w:lineRule="exact"/>
      <w:outlineLvl w:val="1"/>
    </w:pPr>
    <w:rPr>
      <w:rFonts w:eastAsiaTheme="majorEastAsia" w:cstheme="majorBidi"/>
      <w:b/>
      <w:color w:val="1C5B9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B3"/>
    <w:rPr>
      <w:rFonts w:ascii="Arial" w:eastAsiaTheme="majorEastAsia" w:hAnsi="Arial" w:cstheme="majorBidi"/>
      <w:b/>
      <w:color w:val="1C5B9A"/>
      <w:sz w:val="32"/>
      <w:szCs w:val="32"/>
    </w:rPr>
  </w:style>
  <w:style w:type="character" w:customStyle="1" w:styleId="Heading2Char">
    <w:name w:val="Heading 2 Char"/>
    <w:basedOn w:val="DefaultParagraphFont"/>
    <w:link w:val="Heading2"/>
    <w:uiPriority w:val="9"/>
    <w:rsid w:val="00B324B3"/>
    <w:rPr>
      <w:rFonts w:ascii="Arial" w:eastAsiaTheme="majorEastAsia" w:hAnsi="Arial" w:cstheme="majorBidi"/>
      <w:b/>
      <w:color w:val="1C5B9A"/>
      <w:sz w:val="26"/>
      <w:szCs w:val="26"/>
    </w:rPr>
  </w:style>
  <w:style w:type="paragraph" w:styleId="ListParagraph">
    <w:name w:val="List Paragraph"/>
    <w:basedOn w:val="Normal"/>
    <w:uiPriority w:val="34"/>
    <w:qFormat/>
    <w:rsid w:val="00B324B3"/>
    <w:pPr>
      <w:ind w:left="720"/>
      <w:contextualSpacing/>
    </w:pPr>
  </w:style>
  <w:style w:type="character" w:styleId="Hyperlink">
    <w:name w:val="Hyperlink"/>
    <w:basedOn w:val="DefaultParagraphFont"/>
    <w:uiPriority w:val="99"/>
    <w:unhideWhenUsed/>
    <w:rsid w:val="00B324B3"/>
    <w:rPr>
      <w:color w:val="0000FF" w:themeColor="hyperlink"/>
      <w:u w:val="single"/>
    </w:rPr>
  </w:style>
  <w:style w:type="character" w:styleId="Strong">
    <w:name w:val="Strong"/>
    <w:basedOn w:val="DefaultParagraphFont"/>
    <w:uiPriority w:val="22"/>
    <w:qFormat/>
    <w:rsid w:val="00B324B3"/>
    <w:rPr>
      <w:b/>
      <w:bCs/>
    </w:rPr>
  </w:style>
  <w:style w:type="paragraph" w:styleId="Header">
    <w:name w:val="header"/>
    <w:basedOn w:val="Normal"/>
    <w:link w:val="HeaderChar"/>
    <w:uiPriority w:val="99"/>
    <w:unhideWhenUsed/>
    <w:rsid w:val="00B324B3"/>
    <w:pPr>
      <w:tabs>
        <w:tab w:val="center" w:pos="4513"/>
        <w:tab w:val="right" w:pos="9026"/>
      </w:tabs>
      <w:spacing w:line="240" w:lineRule="auto"/>
    </w:pPr>
  </w:style>
  <w:style w:type="character" w:customStyle="1" w:styleId="HeaderChar">
    <w:name w:val="Header Char"/>
    <w:basedOn w:val="DefaultParagraphFont"/>
    <w:link w:val="Header"/>
    <w:uiPriority w:val="99"/>
    <w:rsid w:val="00B324B3"/>
    <w:rPr>
      <w:rFonts w:ascii="Arial" w:hAnsi="Arial"/>
      <w:color w:val="000000" w:themeColor="text1"/>
      <w:sz w:val="24"/>
      <w:szCs w:val="24"/>
    </w:rPr>
  </w:style>
  <w:style w:type="paragraph" w:styleId="Footer">
    <w:name w:val="footer"/>
    <w:basedOn w:val="Normal"/>
    <w:link w:val="FooterChar"/>
    <w:uiPriority w:val="99"/>
    <w:unhideWhenUsed/>
    <w:rsid w:val="00B324B3"/>
    <w:pPr>
      <w:tabs>
        <w:tab w:val="center" w:pos="4513"/>
        <w:tab w:val="right" w:pos="9026"/>
      </w:tabs>
      <w:spacing w:line="240" w:lineRule="auto"/>
    </w:pPr>
  </w:style>
  <w:style w:type="character" w:customStyle="1" w:styleId="FooterChar">
    <w:name w:val="Footer Char"/>
    <w:basedOn w:val="DefaultParagraphFont"/>
    <w:link w:val="Footer"/>
    <w:uiPriority w:val="99"/>
    <w:rsid w:val="00B324B3"/>
    <w:rPr>
      <w:rFonts w:ascii="Arial" w:hAnsi="Arial"/>
      <w:color w:val="000000" w:themeColor="text1"/>
      <w:sz w:val="24"/>
      <w:szCs w:val="24"/>
    </w:rPr>
  </w:style>
  <w:style w:type="paragraph" w:styleId="BalloonText">
    <w:name w:val="Balloon Text"/>
    <w:basedOn w:val="Normal"/>
    <w:link w:val="BalloonTextChar"/>
    <w:uiPriority w:val="99"/>
    <w:semiHidden/>
    <w:unhideWhenUsed/>
    <w:rsid w:val="00B324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B3"/>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12.safelinks.protection.outlook.com/?url=https%3A%2F%2Fwww.theccc.org.uk%2F&amp;data=05%7C01%7C%7C603db9664b4043224d3208da6ff16183%7C84df9e7fe9f640afb435aaaaaaaaaaaa%7C1%7C0%7C637945379755917321%7CUnknown%7CTWFpbGZsb3d8eyJWIjoiMC4wLjAwMDAiLCJQIjoiV2luMzIiLCJBTiI6Ik1haWwiLCJXVCI6Mn0%3D%7C3000%7C%7C%7C&amp;sdata=Dd8CSt682Y4lFxN0us12K4aviiuZMO0PrhXIlbbxsXI%3D&amp;reserved=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3asites.org.uk/climate-change/welcom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ldlifetrusts.org/"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3a.org.uk/learning/subjects/climate-change" TargetMode="External"/><Relationship Id="rId5" Type="http://schemas.openxmlformats.org/officeDocument/2006/relationships/webSettings" Target="webSettings.xml"/><Relationship Id="rId15" Type="http://schemas.openxmlformats.org/officeDocument/2006/relationships/hyperlink" Target="https://www.local.gov.uk/about/what-local-government" TargetMode="External"/><Relationship Id="rId10" Type="http://schemas.openxmlformats.org/officeDocument/2006/relationships/hyperlink" Target="http://www.theclimatecoalit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limate_crisis" TargetMode="External"/><Relationship Id="rId14" Type="http://schemas.openxmlformats.org/officeDocument/2006/relationships/hyperlink" Target="https://www.ipcc.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64"/>
    <w:rsid w:val="007861B1"/>
    <w:rsid w:val="00B9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5C3E053BD74B47BF16547258B351FC">
    <w:name w:val="7E5C3E053BD74B47BF16547258B351FC"/>
    <w:rsid w:val="00B90A64"/>
  </w:style>
  <w:style w:type="paragraph" w:customStyle="1" w:styleId="38FD02B65BB844A897469D234F71A3D4">
    <w:name w:val="38FD02B65BB844A897469D234F71A3D4"/>
    <w:rsid w:val="00B90A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5C3E053BD74B47BF16547258B351FC">
    <w:name w:val="7E5C3E053BD74B47BF16547258B351FC"/>
    <w:rsid w:val="00B90A64"/>
  </w:style>
  <w:style w:type="paragraph" w:customStyle="1" w:styleId="38FD02B65BB844A897469D234F71A3D4">
    <w:name w:val="38FD02B65BB844A897469D234F71A3D4"/>
    <w:rsid w:val="00B90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cp:lastPrinted>2024-04-02T07:43:00Z</cp:lastPrinted>
  <dcterms:created xsi:type="dcterms:W3CDTF">2024-04-02T02:32:00Z</dcterms:created>
  <dcterms:modified xsi:type="dcterms:W3CDTF">2024-04-02T08:24:00Z</dcterms:modified>
</cp:coreProperties>
</file>